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C566E" w14:textId="77777777" w:rsidR="002C6880" w:rsidRPr="00194774" w:rsidRDefault="002C6880" w:rsidP="00964505">
      <w:pPr>
        <w:tabs>
          <w:tab w:val="left" w:pos="7635"/>
        </w:tabs>
        <w:spacing w:line="276" w:lineRule="auto"/>
        <w:ind w:left="57" w:right="57"/>
        <w:jc w:val="right"/>
      </w:pPr>
      <w:r w:rsidRPr="00194774">
        <w:t xml:space="preserve">ZP.271.8.2022                                                                                              </w:t>
      </w:r>
    </w:p>
    <w:p w14:paraId="3588FE55" w14:textId="21BCA316" w:rsidR="008E36E4" w:rsidRPr="00194774" w:rsidRDefault="00535C9F" w:rsidP="00964505">
      <w:pPr>
        <w:tabs>
          <w:tab w:val="left" w:pos="7635"/>
        </w:tabs>
        <w:spacing w:line="276" w:lineRule="auto"/>
        <w:ind w:left="57" w:right="57"/>
        <w:jc w:val="right"/>
        <w:rPr>
          <w:b/>
          <w:bCs/>
          <w:color w:val="000000" w:themeColor="text1"/>
          <w:u w:val="single"/>
        </w:rPr>
      </w:pPr>
      <w:r w:rsidRPr="00194774">
        <w:rPr>
          <w:b/>
          <w:bCs/>
          <w:color w:val="000000" w:themeColor="text1"/>
          <w:u w:val="single"/>
        </w:rPr>
        <w:t>Załącznik nr 3</w:t>
      </w:r>
      <w:r w:rsidR="008E36E4" w:rsidRPr="00194774">
        <w:rPr>
          <w:b/>
          <w:bCs/>
          <w:color w:val="000000" w:themeColor="text1"/>
          <w:u w:val="single"/>
        </w:rPr>
        <w:t xml:space="preserve"> do zapytania ofertowego – opis przedmiotu zamówienia </w:t>
      </w:r>
    </w:p>
    <w:p w14:paraId="0F3F61C9" w14:textId="77777777" w:rsidR="008E36E4" w:rsidRPr="00194774" w:rsidRDefault="008E36E4" w:rsidP="00964505">
      <w:pPr>
        <w:tabs>
          <w:tab w:val="left" w:pos="7635"/>
        </w:tabs>
        <w:spacing w:line="276" w:lineRule="auto"/>
        <w:ind w:left="57" w:right="57"/>
        <w:rPr>
          <w:b/>
          <w:bCs/>
          <w:color w:val="000000" w:themeColor="text1"/>
          <w:u w:val="single"/>
        </w:rPr>
      </w:pPr>
    </w:p>
    <w:p w14:paraId="17AA52B7" w14:textId="19408BA3" w:rsidR="008E36E4" w:rsidRPr="00194774" w:rsidRDefault="008E36E4" w:rsidP="00964505">
      <w:pPr>
        <w:tabs>
          <w:tab w:val="left" w:pos="7635"/>
        </w:tabs>
        <w:spacing w:line="276" w:lineRule="auto"/>
        <w:ind w:left="57" w:right="57"/>
        <w:rPr>
          <w:b/>
          <w:bCs/>
          <w:color w:val="000000" w:themeColor="text1"/>
          <w:u w:val="single"/>
        </w:rPr>
      </w:pPr>
      <w:r w:rsidRPr="00194774">
        <w:rPr>
          <w:b/>
          <w:bCs/>
          <w:color w:val="000000" w:themeColor="text1"/>
          <w:u w:val="single"/>
        </w:rPr>
        <w:t>Część nr 1 postępowania</w:t>
      </w:r>
    </w:p>
    <w:p w14:paraId="0D970875" w14:textId="77777777" w:rsidR="008E36E4" w:rsidRPr="00194774" w:rsidRDefault="008E36E4" w:rsidP="00964505">
      <w:pPr>
        <w:spacing w:line="276" w:lineRule="auto"/>
        <w:ind w:left="57" w:right="57"/>
        <w:jc w:val="both"/>
        <w:rPr>
          <w:bCs/>
          <w:color w:val="000000" w:themeColor="text1"/>
          <w:u w:val="single"/>
        </w:rPr>
      </w:pPr>
    </w:p>
    <w:p w14:paraId="29F4E358" w14:textId="77777777" w:rsidR="008E36E4" w:rsidRPr="00194774" w:rsidRDefault="008E36E4" w:rsidP="00964505">
      <w:pPr>
        <w:spacing w:line="276" w:lineRule="auto"/>
        <w:ind w:left="57" w:right="57"/>
        <w:jc w:val="both"/>
        <w:rPr>
          <w:bCs/>
          <w:color w:val="000000" w:themeColor="text1"/>
          <w:u w:val="single"/>
        </w:rPr>
      </w:pPr>
      <w:r w:rsidRPr="00194774">
        <w:rPr>
          <w:bCs/>
          <w:color w:val="000000" w:themeColor="text1"/>
          <w:u w:val="single"/>
        </w:rPr>
        <w:t>Poz. 1 Wdrożenie strony www.domanice.eu</w:t>
      </w:r>
    </w:p>
    <w:p w14:paraId="32C25E61" w14:textId="77777777" w:rsidR="008E36E4" w:rsidRPr="00194774" w:rsidRDefault="008E36E4" w:rsidP="00964505">
      <w:pPr>
        <w:spacing w:line="276" w:lineRule="auto"/>
        <w:ind w:left="57" w:right="57"/>
        <w:jc w:val="both"/>
        <w:rPr>
          <w:color w:val="000000" w:themeColor="text1"/>
        </w:rPr>
      </w:pPr>
    </w:p>
    <w:tbl>
      <w:tblPr>
        <w:tblW w:w="9639" w:type="dxa"/>
        <w:tblInd w:w="-5"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CellMar>
          <w:left w:w="0" w:type="dxa"/>
          <w:right w:w="0" w:type="dxa"/>
        </w:tblCellMar>
        <w:tblLook w:val="0600" w:firstRow="0" w:lastRow="0" w:firstColumn="0" w:lastColumn="0" w:noHBand="1" w:noVBand="1"/>
      </w:tblPr>
      <w:tblGrid>
        <w:gridCol w:w="9639"/>
      </w:tblGrid>
      <w:tr w:rsidR="008E36E4" w:rsidRPr="00194774" w14:paraId="7FB271A3" w14:textId="77777777" w:rsidTr="008E36E4">
        <w:tc>
          <w:tcPr>
            <w:tcW w:w="9639" w:type="dxa"/>
            <w:tcBorders>
              <w:top w:val="single" w:sz="4" w:space="0" w:color="000000"/>
              <w:bottom w:val="single" w:sz="4" w:space="0" w:color="000000"/>
            </w:tcBorders>
            <w:shd w:val="clear" w:color="auto" w:fill="D9D9D9"/>
            <w:tcMar>
              <w:top w:w="100" w:type="dxa"/>
              <w:left w:w="100" w:type="dxa"/>
              <w:bottom w:w="100" w:type="dxa"/>
              <w:right w:w="100" w:type="dxa"/>
            </w:tcMar>
          </w:tcPr>
          <w:p w14:paraId="65AB824B" w14:textId="77777777" w:rsidR="008E36E4" w:rsidRPr="00194774" w:rsidRDefault="008E36E4" w:rsidP="00964505">
            <w:pPr>
              <w:spacing w:line="276" w:lineRule="auto"/>
              <w:ind w:left="57" w:right="57"/>
              <w:jc w:val="center"/>
              <w:rPr>
                <w:rFonts w:eastAsia="Arial"/>
                <w:b/>
                <w:color w:val="000000" w:themeColor="text1"/>
              </w:rPr>
            </w:pPr>
            <w:r w:rsidRPr="00194774">
              <w:rPr>
                <w:rFonts w:eastAsia="Arial"/>
                <w:b/>
                <w:color w:val="000000" w:themeColor="text1"/>
                <w:shd w:val="clear" w:color="auto" w:fill="D9D9D9"/>
              </w:rPr>
              <w:t>Wymagania</w:t>
            </w:r>
          </w:p>
        </w:tc>
      </w:tr>
      <w:tr w:rsidR="008E36E4" w:rsidRPr="00194774" w14:paraId="3BDEE467" w14:textId="77777777" w:rsidTr="008E36E4">
        <w:tc>
          <w:tcPr>
            <w:tcW w:w="9639" w:type="dxa"/>
            <w:tcBorders>
              <w:top w:val="single" w:sz="4" w:space="0" w:color="000000"/>
              <w:bottom w:val="dotted" w:sz="4" w:space="0" w:color="auto"/>
            </w:tcBorders>
            <w:shd w:val="clear" w:color="auto" w:fill="auto"/>
            <w:tcMar>
              <w:top w:w="100" w:type="dxa"/>
              <w:left w:w="100" w:type="dxa"/>
              <w:bottom w:w="100" w:type="dxa"/>
              <w:right w:w="100" w:type="dxa"/>
            </w:tcMar>
          </w:tcPr>
          <w:p w14:paraId="7BBE826E" w14:textId="627B60A0"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 Zaprojektowanie i wdrożenie strony internetowej opartej na systemie CMS z zachowaniem dotychczasowej domeny www.domanice.eu</w:t>
            </w:r>
          </w:p>
          <w:p w14:paraId="569EBEDB" w14:textId="50DB80CE"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br/>
              <w:t>2. Dostosowanie serwisu do standardów WCAG 2.1 zgodnie z ustawą z dnia 4 kwietnia 2019 roku o zapewnieniu dostępności cyfrowej stron internetowych i aplikacji mo</w:t>
            </w:r>
            <w:r w:rsidR="006B3C28" w:rsidRPr="00194774">
              <w:rPr>
                <w:rFonts w:eastAsia="Times New Roman"/>
                <w:color w:val="000000" w:themeColor="text1"/>
                <w:kern w:val="0"/>
              </w:rPr>
              <w:t>bilnych podmiotów publicznych (</w:t>
            </w:r>
            <w:r w:rsidRPr="00194774">
              <w:rPr>
                <w:rFonts w:eastAsia="Times New Roman"/>
                <w:color w:val="000000" w:themeColor="text1"/>
                <w:kern w:val="0"/>
              </w:rPr>
              <w:t>Dz. U. z 2019 r. poz. 848 z późn. zm.) oraz aktów wykonawczych do tej ustawy.</w:t>
            </w:r>
            <w:r w:rsidRPr="00194774">
              <w:rPr>
                <w:rFonts w:eastAsia="Times New Roman"/>
                <w:color w:val="000000" w:themeColor="text1"/>
                <w:kern w:val="0"/>
              </w:rPr>
              <w:br/>
            </w:r>
          </w:p>
          <w:p w14:paraId="230CAC01"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Zakres usługi:</w:t>
            </w:r>
          </w:p>
          <w:p w14:paraId="382F710A"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 Zakres przedmiotowy postępowania:</w:t>
            </w:r>
          </w:p>
          <w:p w14:paraId="0F105BD6"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a) Hosting strony bez limitu transferu wraz z domeną zapewnia Zamawiający;</w:t>
            </w:r>
          </w:p>
          <w:p w14:paraId="019FD3FF"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b) Opracowanie graficzne strony;</w:t>
            </w:r>
          </w:p>
          <w:p w14:paraId="6B949A67"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 xml:space="preserve">c) Migracja danych dotyczących Gminy Domanice ze strony </w:t>
            </w:r>
            <w:hyperlink r:id="rId7" w:history="1">
              <w:r w:rsidRPr="00194774">
                <w:rPr>
                  <w:rStyle w:val="Hipercze"/>
                  <w:rFonts w:eastAsia="Times New Roman"/>
                  <w:color w:val="000000" w:themeColor="text1"/>
                  <w:kern w:val="0"/>
                </w:rPr>
                <w:t>www.domanice.eu</w:t>
              </w:r>
            </w:hyperlink>
            <w:r w:rsidRPr="00194774">
              <w:rPr>
                <w:rFonts w:eastAsia="Times New Roman"/>
                <w:color w:val="000000" w:themeColor="text1"/>
                <w:kern w:val="0"/>
              </w:rPr>
              <w:t xml:space="preserve"> (w tym migracja zakładki Aktualności od stycznia 2022r.)</w:t>
            </w:r>
          </w:p>
          <w:p w14:paraId="3EF4472C"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2) Zarządzanie treścią musi odbywać się przy wykorzystaniu przeglądarki internetowej;</w:t>
            </w:r>
          </w:p>
          <w:p w14:paraId="3C5B3BA0"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3) Domena www będzie utrzymywana na serwerze hostingowym Zamawiającego lub</w:t>
            </w:r>
            <w:r w:rsidRPr="00194774">
              <w:rPr>
                <w:rFonts w:eastAsia="Times New Roman"/>
                <w:color w:val="000000" w:themeColor="text1"/>
                <w:kern w:val="0"/>
              </w:rPr>
              <w:br/>
              <w:t>serwerze zewnętrznym z którym Zamawiający ma umowę; Zamawiający pokrywa koszt utrzymania domeny;</w:t>
            </w:r>
          </w:p>
          <w:p w14:paraId="130B3E65"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4) Portal musi posiadać szatę graficzną dostosowaną do systemu identyfikacji wizualnej</w:t>
            </w:r>
            <w:r w:rsidRPr="00194774">
              <w:rPr>
                <w:rFonts w:eastAsia="Times New Roman"/>
                <w:color w:val="000000" w:themeColor="text1"/>
                <w:kern w:val="0"/>
              </w:rPr>
              <w:br/>
              <w:t>Urzędu Gminy Domanice</w:t>
            </w:r>
          </w:p>
          <w:p w14:paraId="3165774B"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5) Portal powinien być wykonany przy pomocy otwartego interpretowanego języka</w:t>
            </w:r>
            <w:r w:rsidRPr="00194774">
              <w:rPr>
                <w:rFonts w:eastAsia="Times New Roman"/>
                <w:color w:val="000000" w:themeColor="text1"/>
                <w:kern w:val="0"/>
              </w:rPr>
              <w:br/>
              <w:t>skryptowego;</w:t>
            </w:r>
            <w:r w:rsidRPr="00194774">
              <w:rPr>
                <w:rFonts w:eastAsia="Times New Roman"/>
                <w:color w:val="000000" w:themeColor="text1"/>
                <w:kern w:val="0"/>
              </w:rPr>
              <w:br/>
              <w:t>6) Strona powinna zostać wyposażona w mechanizm tworzenia szkicu wpisów.</w:t>
            </w:r>
            <w:r w:rsidRPr="00194774">
              <w:rPr>
                <w:rFonts w:eastAsia="Times New Roman"/>
                <w:color w:val="000000" w:themeColor="text1"/>
                <w:kern w:val="0"/>
              </w:rPr>
              <w:br/>
              <w:t>Administrator ma możliwość swobodnej decyzji dotyczącej przedłużenia czasu</w:t>
            </w:r>
            <w:r w:rsidRPr="00194774">
              <w:rPr>
                <w:rFonts w:eastAsia="Times New Roman"/>
                <w:color w:val="000000" w:themeColor="text1"/>
                <w:kern w:val="0"/>
              </w:rPr>
              <w:br/>
              <w:t>publikacji. Stara witryna powinna być integralną częścią nowej strony;</w:t>
            </w:r>
          </w:p>
          <w:p w14:paraId="1C9E407B"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7) Strona www powinna być responsywna tj. samoczynnie dostosowywać się do rozdzielczości urządzenia na jakim jest wyświetlana;</w:t>
            </w:r>
          </w:p>
          <w:p w14:paraId="7E1C660D"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8) Edytor treści musi zawierać możliwość tworzenia semantycznych elementów HTML</w:t>
            </w:r>
            <w:r w:rsidRPr="00194774">
              <w:rPr>
                <w:rFonts w:eastAsia="Times New Roman"/>
                <w:color w:val="000000" w:themeColor="text1"/>
                <w:kern w:val="0"/>
              </w:rPr>
              <w:br/>
              <w:t>takich jak nagłówki czy listy wypunktowane;</w:t>
            </w:r>
          </w:p>
          <w:p w14:paraId="228409D8"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9) Strona internetowa (Portal) musi umożliwiać odtwarzanie zdjęć oraz elementów</w:t>
            </w:r>
            <w:r w:rsidRPr="00194774">
              <w:rPr>
                <w:rFonts w:eastAsia="Times New Roman"/>
                <w:color w:val="000000" w:themeColor="text1"/>
                <w:kern w:val="0"/>
              </w:rPr>
              <w:br/>
              <w:t>multimedialnych (audio, video);</w:t>
            </w:r>
          </w:p>
          <w:p w14:paraId="3E7A6688"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10) Strony internetowe muszą być wyświetlane w głównych przeglądarkach</w:t>
            </w:r>
            <w:r w:rsidRPr="00194774">
              <w:rPr>
                <w:rFonts w:eastAsia="Times New Roman"/>
                <w:color w:val="000000" w:themeColor="text1"/>
                <w:kern w:val="0"/>
              </w:rPr>
              <w:br/>
              <w:t xml:space="preserve">internetowych: Microsoft Edge, </w:t>
            </w:r>
            <w:proofErr w:type="spellStart"/>
            <w:r w:rsidRPr="00194774">
              <w:rPr>
                <w:rFonts w:eastAsia="Times New Roman"/>
                <w:color w:val="000000" w:themeColor="text1"/>
                <w:kern w:val="0"/>
              </w:rPr>
              <w:t>Mozzila</w:t>
            </w:r>
            <w:proofErr w:type="spellEnd"/>
            <w:r w:rsidRPr="00194774">
              <w:rPr>
                <w:rFonts w:eastAsia="Times New Roman"/>
                <w:color w:val="000000" w:themeColor="text1"/>
                <w:kern w:val="0"/>
              </w:rPr>
              <w:t xml:space="preserve"> </w:t>
            </w:r>
            <w:proofErr w:type="spellStart"/>
            <w:r w:rsidRPr="00194774">
              <w:rPr>
                <w:rFonts w:eastAsia="Times New Roman"/>
                <w:color w:val="000000" w:themeColor="text1"/>
                <w:kern w:val="0"/>
              </w:rPr>
              <w:t>Firefox</w:t>
            </w:r>
            <w:proofErr w:type="spellEnd"/>
            <w:r w:rsidRPr="00194774">
              <w:rPr>
                <w:rFonts w:eastAsia="Times New Roman"/>
                <w:color w:val="000000" w:themeColor="text1"/>
                <w:kern w:val="0"/>
              </w:rPr>
              <w:t>, Opera, Google Chrom;</w:t>
            </w:r>
          </w:p>
          <w:p w14:paraId="78BC38AF"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lastRenderedPageBreak/>
              <w:t>11) Strona www powinna zawierać wyszukiwarkę umożliwiająca użytkownikowi</w:t>
            </w:r>
            <w:r w:rsidRPr="00194774">
              <w:rPr>
                <w:rFonts w:eastAsia="Times New Roman"/>
                <w:color w:val="000000" w:themeColor="text1"/>
                <w:kern w:val="0"/>
              </w:rPr>
              <w:br/>
              <w:t>przeszukanie serwisu;</w:t>
            </w:r>
          </w:p>
          <w:p w14:paraId="67D78423"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12) Strona www powinna posiadać wbudowane zabezpieczenia, w tym odporność na</w:t>
            </w:r>
            <w:r w:rsidRPr="00194774">
              <w:rPr>
                <w:rFonts w:eastAsia="Times New Roman"/>
                <w:color w:val="000000" w:themeColor="text1"/>
                <w:kern w:val="0"/>
              </w:rPr>
              <w:br/>
              <w:t>próby uzyskania dostępu poprzez znane formy włamań, stosować wyrażenia regularne</w:t>
            </w:r>
            <w:r w:rsidRPr="00194774">
              <w:rPr>
                <w:rFonts w:eastAsia="Times New Roman"/>
                <w:color w:val="000000" w:themeColor="text1"/>
                <w:kern w:val="0"/>
              </w:rPr>
              <w:br/>
              <w:t>w formularzach, stosować bezpieczne połączenia oparte o protokół SSL, język skryptowy strony kompatybilny  z PHP 8.0</w:t>
            </w:r>
          </w:p>
          <w:p w14:paraId="51F52894"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13) Serwis musi być dostosowany dla użytkowników niepełnosprawnych;</w:t>
            </w:r>
          </w:p>
          <w:p w14:paraId="452284E4"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14) Wykonawca zobowiązuje się do dostosowania stron www do standardów dostępności</w:t>
            </w:r>
            <w:r w:rsidRPr="00194774">
              <w:rPr>
                <w:rFonts w:eastAsia="Times New Roman"/>
                <w:color w:val="000000" w:themeColor="text1"/>
                <w:kern w:val="0"/>
              </w:rPr>
              <w:br/>
              <w:t>cyfrowej WCAG 2.1 w myśl ustawy z dnia 4 kwietnia 2019 roku o dostępności</w:t>
            </w:r>
            <w:r w:rsidRPr="00194774">
              <w:rPr>
                <w:rFonts w:eastAsia="Times New Roman"/>
                <w:color w:val="000000" w:themeColor="text1"/>
                <w:kern w:val="0"/>
              </w:rPr>
              <w:br/>
              <w:t>cyfrowej stron internetowych i aplikacji mobilnych podmiotów publicznych;</w:t>
            </w:r>
          </w:p>
          <w:p w14:paraId="5850F179"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15) Warunkiem odbioru serwisu i dokonania płatności jest spełnienie wymogów</w:t>
            </w:r>
            <w:r w:rsidRPr="00194774">
              <w:rPr>
                <w:rFonts w:eastAsia="Times New Roman"/>
                <w:color w:val="000000" w:themeColor="text1"/>
                <w:kern w:val="0"/>
              </w:rPr>
              <w:br/>
              <w:t>wskazanych w zapytaniu ofertowym;</w:t>
            </w:r>
          </w:p>
          <w:p w14:paraId="344C9636"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16) Portal musi umożliwiać tworzenie nowych kategorii (struktury hierarchicznej treści);</w:t>
            </w:r>
          </w:p>
          <w:p w14:paraId="792B54A1"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17) Tworzenie nieograniczonej liczby nowych użytkowników oraz przypisywanie im</w:t>
            </w:r>
            <w:r w:rsidRPr="00194774">
              <w:rPr>
                <w:rFonts w:eastAsia="Times New Roman"/>
                <w:color w:val="000000" w:themeColor="text1"/>
                <w:kern w:val="0"/>
              </w:rPr>
              <w:br/>
              <w:t>wybranej funkcji administracyjnych oraz edycji określonych części serwisu;</w:t>
            </w:r>
          </w:p>
          <w:p w14:paraId="0E5A9B7A"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18) Dokonywane zmiany na stronie muszą być widoczne natychmiast po zapisaniu lub</w:t>
            </w:r>
            <w:r w:rsidRPr="00194774">
              <w:rPr>
                <w:rFonts w:eastAsia="Times New Roman"/>
                <w:color w:val="000000" w:themeColor="text1"/>
                <w:kern w:val="0"/>
              </w:rPr>
              <w:br/>
              <w:t>zdefiniowaniu uprzednio w dacie publikacji;</w:t>
            </w:r>
          </w:p>
          <w:p w14:paraId="450B5BE1"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19) Narzędzia administracyjne muszą dawać możliwość dalszej rozbudowy serwisu po</w:t>
            </w:r>
            <w:r w:rsidRPr="00194774">
              <w:rPr>
                <w:rFonts w:eastAsia="Times New Roman"/>
                <w:color w:val="000000" w:themeColor="text1"/>
                <w:kern w:val="0"/>
              </w:rPr>
              <w:br/>
              <w:t>zakończeniu prac wdrożeniowych;</w:t>
            </w:r>
          </w:p>
          <w:p w14:paraId="5FD0A84B"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p>
          <w:p w14:paraId="62D5321D" w14:textId="77777777" w:rsidR="008E36E4" w:rsidRPr="00194774" w:rsidRDefault="008E36E4" w:rsidP="00964505">
            <w:pPr>
              <w:widowControl/>
              <w:suppressAutoHyphens w:val="0"/>
              <w:spacing w:line="276" w:lineRule="auto"/>
              <w:ind w:left="57" w:right="57"/>
              <w:rPr>
                <w:rFonts w:eastAsia="Times New Roman"/>
                <w:color w:val="000000" w:themeColor="text1"/>
                <w:kern w:val="0"/>
              </w:rPr>
            </w:pPr>
            <w:r w:rsidRPr="00194774">
              <w:rPr>
                <w:rFonts w:eastAsia="Times New Roman"/>
                <w:color w:val="000000" w:themeColor="text1"/>
                <w:kern w:val="0"/>
              </w:rPr>
              <w:t>Minimalny zakres podstron:</w:t>
            </w:r>
            <w:r w:rsidRPr="00194774">
              <w:rPr>
                <w:rFonts w:eastAsia="Times New Roman"/>
                <w:color w:val="000000" w:themeColor="text1"/>
                <w:kern w:val="0"/>
              </w:rPr>
              <w:br/>
              <w:t>a) Strona główna - portal;</w:t>
            </w:r>
            <w:r w:rsidRPr="00194774">
              <w:rPr>
                <w:rFonts w:eastAsia="Times New Roman"/>
                <w:color w:val="000000" w:themeColor="text1"/>
                <w:kern w:val="0"/>
              </w:rPr>
              <w:br/>
              <w:t>b) O gminie - portal;</w:t>
            </w:r>
            <w:r w:rsidRPr="00194774">
              <w:rPr>
                <w:rFonts w:eastAsia="Times New Roman"/>
                <w:color w:val="000000" w:themeColor="text1"/>
                <w:kern w:val="0"/>
              </w:rPr>
              <w:br/>
              <w:t>c) Aktualności- Portal;</w:t>
            </w:r>
          </w:p>
          <w:p w14:paraId="27F07FD1" w14:textId="77777777" w:rsidR="008E36E4" w:rsidRPr="00194774" w:rsidRDefault="008E36E4" w:rsidP="00964505">
            <w:pPr>
              <w:widowControl/>
              <w:suppressAutoHyphens w:val="0"/>
              <w:spacing w:line="276" w:lineRule="auto"/>
              <w:ind w:left="57" w:right="57"/>
              <w:rPr>
                <w:rFonts w:eastAsia="Times New Roman"/>
                <w:color w:val="000000" w:themeColor="text1"/>
                <w:kern w:val="0"/>
              </w:rPr>
            </w:pPr>
            <w:r w:rsidRPr="00194774">
              <w:rPr>
                <w:rFonts w:eastAsia="Times New Roman"/>
                <w:color w:val="000000" w:themeColor="text1"/>
                <w:kern w:val="0"/>
              </w:rPr>
              <w:t>d) Projekty - Portal;</w:t>
            </w:r>
            <w:r w:rsidRPr="00194774">
              <w:rPr>
                <w:rFonts w:eastAsia="Times New Roman"/>
                <w:color w:val="000000" w:themeColor="text1"/>
                <w:kern w:val="0"/>
              </w:rPr>
              <w:br/>
              <w:t>e) Galeria- Portal;</w:t>
            </w:r>
            <w:r w:rsidRPr="00194774">
              <w:rPr>
                <w:rFonts w:eastAsia="Times New Roman"/>
                <w:color w:val="000000" w:themeColor="text1"/>
                <w:kern w:val="0"/>
              </w:rPr>
              <w:br/>
              <w:t>f) Lokalizacja – Portal;</w:t>
            </w:r>
            <w:r w:rsidRPr="00194774">
              <w:rPr>
                <w:rFonts w:eastAsia="Times New Roman"/>
                <w:color w:val="000000" w:themeColor="text1"/>
                <w:kern w:val="0"/>
              </w:rPr>
              <w:br/>
              <w:t xml:space="preserve">g) Kontakt- Portal, </w:t>
            </w:r>
            <w:r w:rsidRPr="00194774">
              <w:rPr>
                <w:rFonts w:eastAsia="Times New Roman"/>
                <w:color w:val="000000" w:themeColor="text1"/>
                <w:kern w:val="0"/>
              </w:rPr>
              <w:br/>
              <w:t>h) Śmieci – Portal;</w:t>
            </w:r>
            <w:r w:rsidRPr="00194774">
              <w:rPr>
                <w:rFonts w:eastAsia="Times New Roman"/>
                <w:color w:val="000000" w:themeColor="text1"/>
                <w:kern w:val="0"/>
              </w:rPr>
              <w:br/>
              <w:t xml:space="preserve">i) Deklaracja dostępności – Portal, </w:t>
            </w:r>
            <w:r w:rsidRPr="00194774">
              <w:rPr>
                <w:rFonts w:eastAsia="Times New Roman"/>
                <w:color w:val="000000" w:themeColor="text1"/>
                <w:kern w:val="0"/>
              </w:rPr>
              <w:br/>
              <w:t xml:space="preserve">j) RODO- Portal, </w:t>
            </w:r>
            <w:r w:rsidRPr="00194774">
              <w:rPr>
                <w:rFonts w:eastAsia="Times New Roman"/>
                <w:color w:val="000000" w:themeColor="text1"/>
                <w:kern w:val="0"/>
              </w:rPr>
              <w:br/>
            </w:r>
          </w:p>
          <w:p w14:paraId="50644360"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20) Administrator strony powinien mieć możliwość dodawania, usuwania i modyfikowania zawartości określonej w pkt 19;</w:t>
            </w:r>
          </w:p>
          <w:p w14:paraId="31799A89"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21) Na stronie zostaną umieszczone linki w postaci banerów: BIP, DZIENNIK USTAW, Dziennik Urzędowy Województwa Mazowieckiego;</w:t>
            </w:r>
          </w:p>
          <w:p w14:paraId="212A3963"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22) Edytor wpisów wraz z możliwością przełączenia na kod HTML:</w:t>
            </w:r>
          </w:p>
          <w:p w14:paraId="6BE8469B"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a) Komponent edytora tekstu, z uwzględnieniem: pogrubienie, kursywa, odnośnik, rozmiar czcionki, kolor czcionki,</w:t>
            </w:r>
          </w:p>
          <w:p w14:paraId="48E998A0"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b) Wstaw: obraz, film, dźwięk, tabela, hiperłącze, galeria, lista numerowana,</w:t>
            </w:r>
          </w:p>
          <w:p w14:paraId="449116C1"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c) Narzędzie tabel,</w:t>
            </w:r>
          </w:p>
          <w:p w14:paraId="0D22C1C8"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lastRenderedPageBreak/>
              <w:t>d) Automatyczne wstawianie znacznika przy tworzeniu aktualności– czytaj dalej/kontynuuj czytanie, ,</w:t>
            </w:r>
            <w:r w:rsidRPr="00194774">
              <w:rPr>
                <w:rFonts w:eastAsia="Times New Roman"/>
                <w:color w:val="000000" w:themeColor="text1"/>
                <w:kern w:val="0"/>
              </w:rPr>
              <w:br/>
              <w:t xml:space="preserve">e) Opcje edycji tekstu – kopiuj, wklej, wytnij, </w:t>
            </w:r>
          </w:p>
          <w:p w14:paraId="0970DD11"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f) Opcje wyrównania tekstu,</w:t>
            </w:r>
          </w:p>
          <w:p w14:paraId="49DD8C9F"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g) Opcja drukowania artykułów,</w:t>
            </w:r>
          </w:p>
          <w:p w14:paraId="5368997C"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p>
          <w:p w14:paraId="7FD8A6AA"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Obowiązki Wykonawcy:</w:t>
            </w:r>
          </w:p>
          <w:p w14:paraId="357ED599"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 xml:space="preserve">1) Wykonawca zobowiązuje się do przygotowania projektu/wizualizacji do </w:t>
            </w:r>
            <w:r w:rsidRPr="00194774">
              <w:rPr>
                <w:rFonts w:eastAsia="Times New Roman"/>
                <w:color w:val="000000" w:themeColor="text1"/>
                <w:kern w:val="0"/>
              </w:rPr>
              <w:br/>
              <w:t>strony www. Zobowiązany jest do stosowania się do uwag Zamawiającego, aż do momentu wyboru finalnej wersji projektu graficznego strony;</w:t>
            </w:r>
          </w:p>
          <w:p w14:paraId="5DD52293"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2) Wykonawca zobowiązuje się do udzielenia wsparcia szkoleniowego z obsługi</w:t>
            </w:r>
            <w:r w:rsidRPr="00194774">
              <w:rPr>
                <w:rFonts w:eastAsia="Times New Roman"/>
                <w:color w:val="000000" w:themeColor="text1"/>
                <w:kern w:val="0"/>
              </w:rPr>
              <w:br/>
              <w:t>witryny w ilości nie mniejszej niż 2 godziny;</w:t>
            </w:r>
          </w:p>
          <w:p w14:paraId="549C52FE"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3) Wykonawca zobowiązuje się do przekazania skróconej instrukcji obsługi panelu administracyjnego;</w:t>
            </w:r>
          </w:p>
          <w:p w14:paraId="0C28C234"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4) Wykonawca zobowiązuje się do przekazania utworzonego serwisu na nośniku</w:t>
            </w:r>
            <w:r w:rsidRPr="00194774">
              <w:rPr>
                <w:rFonts w:eastAsia="Times New Roman"/>
                <w:color w:val="000000" w:themeColor="text1"/>
                <w:kern w:val="0"/>
              </w:rPr>
              <w:br/>
              <w:t>danych, który będzie zawierał komplet zbiorów danych pozwalających na</w:t>
            </w:r>
            <w:r w:rsidRPr="00194774">
              <w:rPr>
                <w:rFonts w:eastAsia="Times New Roman"/>
                <w:color w:val="000000" w:themeColor="text1"/>
                <w:kern w:val="0"/>
              </w:rPr>
              <w:br/>
              <w:t>uruchomienie od zera całego serwisu w oparciu o dane z tego nośnika;</w:t>
            </w:r>
          </w:p>
          <w:p w14:paraId="12AEF5E6"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5) Po wykonaniu przedmiotu zamówienia Zamawiający nabywa od Wykonawcy autorskie prawa majątkowe do strony internetowej, bezterminowo, na zasadzie wyłączności;</w:t>
            </w:r>
          </w:p>
          <w:p w14:paraId="5D1C2416"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6) Zamawiający dokona testowania strony pod kątem dostępności oraz uruchomienia strony internetowej. W przypadku stwierdzenia nieprawidłowości Wykonawca będzie zobowiązany do wniesienia poprawek. Zamawiający zastrzega sobie dokonanie czynności sprawdzających i testowych w okresie do 7 dni roboczych.</w:t>
            </w:r>
          </w:p>
          <w:p w14:paraId="1BA14E4A"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p>
          <w:p w14:paraId="16452EBF"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Gwarancja:</w:t>
            </w:r>
            <w:r w:rsidRPr="00194774">
              <w:rPr>
                <w:rFonts w:eastAsia="Times New Roman"/>
                <w:color w:val="000000" w:themeColor="text1"/>
                <w:kern w:val="0"/>
              </w:rPr>
              <w:br/>
              <w:t>1) Wykonawca udzieli Zamawiającemu 12 miesięcznej gwarancji na wykonywany przedmiot zamówienia licząc od daty podpisania protokołu odbioru,</w:t>
            </w:r>
          </w:p>
          <w:p w14:paraId="771F2243"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2) Wykonawca zobowiązuje się udzielać wsparcia technicznego dla administratora portalu w okresie gwarancyjnym, polegająca na udzieleniu administratorowi pomocy w zakresie konfiguracji i poprawnej pracy z systemami CMS;</w:t>
            </w:r>
          </w:p>
          <w:p w14:paraId="00724C1F" w14:textId="77777777" w:rsidR="008E36E4" w:rsidRPr="00194774" w:rsidRDefault="008E36E4"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3) Wykonawca zobowiązuje się do nieodpłatnego usuwania powstałych w okresie gwarancyjnym usterek w terminie 24 godzin roboczych od chwili przekazania informacji o usterce przez Zamawiającego, natomiast w przypadku jeżeli usunięcie błędu wymaga uzasadnionego nakładu pracy przekraczającego 24 godziny Wykonawca zobowiązany jest powiadomić Zamawiającego o planowanym terminie usunięcia usterki.</w:t>
            </w:r>
          </w:p>
        </w:tc>
      </w:tr>
    </w:tbl>
    <w:p w14:paraId="01146931" w14:textId="77777777" w:rsidR="008E36E4" w:rsidRPr="00194774" w:rsidRDefault="008E36E4" w:rsidP="00964505">
      <w:pPr>
        <w:widowControl/>
        <w:suppressAutoHyphens w:val="0"/>
        <w:spacing w:after="160" w:line="259" w:lineRule="auto"/>
        <w:ind w:left="57" w:right="57"/>
        <w:rPr>
          <w:b/>
          <w:u w:val="single"/>
        </w:rPr>
      </w:pPr>
    </w:p>
    <w:p w14:paraId="72BD9FD0" w14:textId="77777777" w:rsidR="008E36E4" w:rsidRPr="00194774" w:rsidRDefault="008E36E4" w:rsidP="00964505">
      <w:pPr>
        <w:widowControl/>
        <w:suppressAutoHyphens w:val="0"/>
        <w:spacing w:after="160" w:line="259" w:lineRule="auto"/>
        <w:ind w:left="57" w:right="57"/>
        <w:rPr>
          <w:b/>
          <w:u w:val="single"/>
        </w:rPr>
      </w:pPr>
      <w:r w:rsidRPr="00194774">
        <w:rPr>
          <w:b/>
          <w:u w:val="single"/>
        </w:rPr>
        <w:br w:type="page"/>
      </w:r>
    </w:p>
    <w:p w14:paraId="7A6F14A8" w14:textId="3C6A0325" w:rsidR="00293428" w:rsidRPr="00194774" w:rsidRDefault="00293428" w:rsidP="00964505">
      <w:pPr>
        <w:spacing w:line="276" w:lineRule="auto"/>
        <w:ind w:left="57" w:right="57"/>
        <w:jc w:val="center"/>
        <w:rPr>
          <w:b/>
          <w:u w:val="single"/>
        </w:rPr>
      </w:pPr>
      <w:r w:rsidRPr="00194774">
        <w:rPr>
          <w:b/>
          <w:u w:val="single"/>
        </w:rPr>
        <w:lastRenderedPageBreak/>
        <w:t xml:space="preserve">Część nr </w:t>
      </w:r>
      <w:r w:rsidR="008E36E4" w:rsidRPr="00194774">
        <w:rPr>
          <w:b/>
          <w:u w:val="single"/>
        </w:rPr>
        <w:t>2</w:t>
      </w:r>
      <w:r w:rsidRPr="00194774">
        <w:rPr>
          <w:b/>
          <w:u w:val="single"/>
        </w:rPr>
        <w:t xml:space="preserve"> postępowania:</w:t>
      </w:r>
    </w:p>
    <w:p w14:paraId="4475DF51" w14:textId="1CCAAC44" w:rsidR="00293428" w:rsidRPr="00194774" w:rsidRDefault="00293428" w:rsidP="00964505">
      <w:pPr>
        <w:spacing w:line="276" w:lineRule="auto"/>
        <w:ind w:left="57" w:right="57"/>
        <w:rPr>
          <w:u w:val="single"/>
        </w:rPr>
      </w:pPr>
      <w:r w:rsidRPr="00194774">
        <w:rPr>
          <w:u w:val="single"/>
        </w:rPr>
        <w:t xml:space="preserve">Poz. 1 Serwer typu </w:t>
      </w:r>
      <w:proofErr w:type="spellStart"/>
      <w:r w:rsidRPr="00194774">
        <w:rPr>
          <w:u w:val="single"/>
        </w:rPr>
        <w:t>Rack</w:t>
      </w:r>
      <w:proofErr w:type="spellEnd"/>
      <w:r w:rsidRPr="00194774">
        <w:rPr>
          <w:u w:val="single"/>
        </w:rPr>
        <w:t xml:space="preserve"> – 1 sztuka</w:t>
      </w:r>
    </w:p>
    <w:tbl>
      <w:tblPr>
        <w:tblW w:w="9640" w:type="dxa"/>
        <w:tblInd w:w="-147" w:type="dxa"/>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43"/>
        <w:gridCol w:w="7797"/>
      </w:tblGrid>
      <w:tr w:rsidR="00293428" w:rsidRPr="00194774" w14:paraId="4FF4BD5A" w14:textId="77777777" w:rsidTr="00EE15FB">
        <w:tc>
          <w:tcPr>
            <w:tcW w:w="1843" w:type="dxa"/>
            <w:shd w:val="clear" w:color="auto" w:fill="D9D9D9"/>
            <w:tcMar>
              <w:top w:w="100" w:type="dxa"/>
              <w:left w:w="100" w:type="dxa"/>
              <w:bottom w:w="100" w:type="dxa"/>
              <w:right w:w="100" w:type="dxa"/>
            </w:tcMar>
          </w:tcPr>
          <w:p w14:paraId="7904F758" w14:textId="77777777" w:rsidR="00293428" w:rsidRPr="00194774" w:rsidRDefault="00293428" w:rsidP="00964505">
            <w:pPr>
              <w:spacing w:line="276" w:lineRule="auto"/>
              <w:ind w:left="57" w:right="57"/>
              <w:jc w:val="center"/>
              <w:rPr>
                <w:rFonts w:eastAsia="Arial"/>
                <w:b/>
                <w:color w:val="000000"/>
              </w:rPr>
            </w:pPr>
            <w:r w:rsidRPr="00194774">
              <w:rPr>
                <w:rFonts w:eastAsia="Arial"/>
                <w:b/>
                <w:color w:val="000000"/>
                <w:shd w:val="clear" w:color="auto" w:fill="D9D9D9"/>
              </w:rPr>
              <w:t>Typ parametru</w:t>
            </w:r>
          </w:p>
        </w:tc>
        <w:tc>
          <w:tcPr>
            <w:tcW w:w="7797" w:type="dxa"/>
            <w:shd w:val="clear" w:color="auto" w:fill="D9D9D9"/>
            <w:tcMar>
              <w:top w:w="100" w:type="dxa"/>
              <w:left w:w="100" w:type="dxa"/>
              <w:bottom w:w="100" w:type="dxa"/>
              <w:right w:w="100" w:type="dxa"/>
            </w:tcMar>
            <w:vAlign w:val="center"/>
          </w:tcPr>
          <w:p w14:paraId="4E91F1C4" w14:textId="77777777" w:rsidR="00293428" w:rsidRPr="00194774" w:rsidRDefault="00293428" w:rsidP="00964505">
            <w:pPr>
              <w:spacing w:line="276" w:lineRule="auto"/>
              <w:ind w:left="57" w:right="57"/>
              <w:jc w:val="center"/>
              <w:rPr>
                <w:rFonts w:eastAsia="Arial"/>
                <w:b/>
                <w:color w:val="000000"/>
              </w:rPr>
            </w:pPr>
            <w:r w:rsidRPr="00194774">
              <w:rPr>
                <w:rFonts w:eastAsia="Arial"/>
                <w:b/>
                <w:color w:val="000000"/>
                <w:shd w:val="clear" w:color="auto" w:fill="D9D9D9"/>
              </w:rPr>
              <w:t>Wymagania</w:t>
            </w:r>
          </w:p>
        </w:tc>
      </w:tr>
      <w:tr w:rsidR="00293428" w:rsidRPr="00194774" w14:paraId="612A5A5E" w14:textId="77777777" w:rsidTr="00EE15FB">
        <w:tblPrEx>
          <w:tblLook w:val="0000" w:firstRow="0" w:lastRow="0" w:firstColumn="0" w:lastColumn="0" w:noHBand="0" w:noVBand="0"/>
        </w:tblPrEx>
        <w:trPr>
          <w:trHeight w:val="385"/>
        </w:trPr>
        <w:tc>
          <w:tcPr>
            <w:tcW w:w="1843" w:type="dxa"/>
            <w:tcBorders>
              <w:top w:val="single" w:sz="4" w:space="0" w:color="auto"/>
              <w:bottom w:val="dotted" w:sz="4" w:space="0" w:color="auto"/>
            </w:tcBorders>
            <w:shd w:val="clear" w:color="auto" w:fill="auto"/>
          </w:tcPr>
          <w:p w14:paraId="7B10F4AB" w14:textId="77777777" w:rsidR="00293428" w:rsidRPr="00194774" w:rsidRDefault="00293428" w:rsidP="00964505">
            <w:pPr>
              <w:spacing w:line="276" w:lineRule="auto"/>
              <w:ind w:left="57" w:right="57"/>
              <w:rPr>
                <w:bCs/>
              </w:rPr>
            </w:pPr>
            <w:r w:rsidRPr="00194774">
              <w:rPr>
                <w:bCs/>
              </w:rPr>
              <w:t>Obudowa</w:t>
            </w:r>
          </w:p>
        </w:tc>
        <w:tc>
          <w:tcPr>
            <w:tcW w:w="7797" w:type="dxa"/>
            <w:tcBorders>
              <w:top w:val="single" w:sz="4" w:space="0" w:color="auto"/>
              <w:bottom w:val="dotted" w:sz="4" w:space="0" w:color="auto"/>
            </w:tcBorders>
            <w:shd w:val="clear" w:color="auto" w:fill="auto"/>
            <w:vAlign w:val="center"/>
          </w:tcPr>
          <w:p w14:paraId="54872F31" w14:textId="77777777" w:rsidR="00293428" w:rsidRPr="00194774" w:rsidRDefault="00293428" w:rsidP="00964505">
            <w:pPr>
              <w:spacing w:line="276" w:lineRule="auto"/>
              <w:ind w:left="57" w:right="57"/>
              <w:jc w:val="both"/>
            </w:pPr>
            <w:r w:rsidRPr="00194774">
              <w:rPr>
                <w:rStyle w:val="markedcontent"/>
              </w:rPr>
              <w:t xml:space="preserve">Typu </w:t>
            </w:r>
            <w:proofErr w:type="spellStart"/>
            <w:r w:rsidRPr="00194774">
              <w:rPr>
                <w:rStyle w:val="markedcontent"/>
              </w:rPr>
              <w:t>Rack</w:t>
            </w:r>
            <w:proofErr w:type="spellEnd"/>
            <w:r w:rsidRPr="00194774">
              <w:rPr>
                <w:rStyle w:val="markedcontent"/>
              </w:rPr>
              <w:t>, o wysokości maksimum 2U</w:t>
            </w:r>
          </w:p>
        </w:tc>
      </w:tr>
      <w:tr w:rsidR="00293428" w:rsidRPr="00194774" w14:paraId="413F8D9B" w14:textId="77777777" w:rsidTr="00EE15FB">
        <w:tblPrEx>
          <w:tblLook w:val="0000" w:firstRow="0" w:lastRow="0" w:firstColumn="0" w:lastColumn="0" w:noHBand="0" w:noVBand="0"/>
        </w:tblPrEx>
        <w:trPr>
          <w:trHeight w:val="446"/>
        </w:trPr>
        <w:tc>
          <w:tcPr>
            <w:tcW w:w="1843" w:type="dxa"/>
            <w:tcBorders>
              <w:top w:val="dotted" w:sz="4" w:space="0" w:color="auto"/>
              <w:bottom w:val="dotted" w:sz="4" w:space="0" w:color="auto"/>
            </w:tcBorders>
            <w:shd w:val="clear" w:color="auto" w:fill="auto"/>
          </w:tcPr>
          <w:p w14:paraId="30D9B3BF" w14:textId="77777777" w:rsidR="00293428" w:rsidRPr="00194774" w:rsidRDefault="00293428" w:rsidP="00964505">
            <w:pPr>
              <w:spacing w:line="276" w:lineRule="auto"/>
              <w:ind w:left="57" w:right="57"/>
              <w:rPr>
                <w:bCs/>
              </w:rPr>
            </w:pPr>
            <w:r w:rsidRPr="00194774">
              <w:rPr>
                <w:bCs/>
              </w:rPr>
              <w:t>Procesor</w:t>
            </w:r>
          </w:p>
        </w:tc>
        <w:tc>
          <w:tcPr>
            <w:tcW w:w="7797" w:type="dxa"/>
            <w:tcBorders>
              <w:top w:val="dotted" w:sz="4" w:space="0" w:color="auto"/>
              <w:bottom w:val="dotted" w:sz="4" w:space="0" w:color="auto"/>
            </w:tcBorders>
            <w:shd w:val="clear" w:color="auto" w:fill="auto"/>
            <w:vAlign w:val="center"/>
          </w:tcPr>
          <w:p w14:paraId="2AD179EF" w14:textId="6B9DFF6A" w:rsidR="00293428" w:rsidRPr="00194774" w:rsidRDefault="00293428" w:rsidP="00E0605D">
            <w:pPr>
              <w:spacing w:line="276" w:lineRule="auto"/>
              <w:ind w:left="57" w:right="57"/>
              <w:jc w:val="both"/>
            </w:pPr>
            <w:r w:rsidRPr="00194774">
              <w:rPr>
                <w:rStyle w:val="markedcontent"/>
              </w:rPr>
              <w:t xml:space="preserve">Zainstalowany minimum jeden procesor osiągający na dzień </w:t>
            </w:r>
            <w:r w:rsidR="00E0605D">
              <w:rPr>
                <w:rStyle w:val="markedcontent"/>
              </w:rPr>
              <w:t>10</w:t>
            </w:r>
            <w:bookmarkStart w:id="0" w:name="_GoBack"/>
            <w:bookmarkEnd w:id="0"/>
            <w:r w:rsidRPr="00194774">
              <w:rPr>
                <w:rStyle w:val="markedcontent"/>
              </w:rPr>
              <w:t xml:space="preserve">.11.2022r. w testach publikowanych na https://www.cpubenchmark.net/ wynik </w:t>
            </w:r>
            <w:proofErr w:type="spellStart"/>
            <w:r w:rsidRPr="00194774">
              <w:rPr>
                <w:b/>
                <w:bCs/>
              </w:rPr>
              <w:t>Average</w:t>
            </w:r>
            <w:proofErr w:type="spellEnd"/>
            <w:r w:rsidRPr="00194774">
              <w:rPr>
                <w:b/>
                <w:bCs/>
              </w:rPr>
              <w:t xml:space="preserve"> CPU Mark</w:t>
            </w:r>
            <w:r w:rsidRPr="00194774">
              <w:rPr>
                <w:rStyle w:val="markedcontent"/>
              </w:rPr>
              <w:t xml:space="preserve"> na poziomie min. 18970 pkt., min. 8 rdzeni, częstotliwość pracy minimum 2,8 GHz. </w:t>
            </w:r>
          </w:p>
        </w:tc>
      </w:tr>
      <w:tr w:rsidR="00293428" w:rsidRPr="00194774" w14:paraId="476EA90E" w14:textId="77777777" w:rsidTr="00EE15FB">
        <w:tblPrEx>
          <w:tblLook w:val="0000" w:firstRow="0" w:lastRow="0" w:firstColumn="0" w:lastColumn="0" w:noHBand="0" w:noVBand="0"/>
        </w:tblPrEx>
        <w:trPr>
          <w:trHeight w:val="447"/>
        </w:trPr>
        <w:tc>
          <w:tcPr>
            <w:tcW w:w="1843" w:type="dxa"/>
            <w:tcBorders>
              <w:top w:val="dotted" w:sz="4" w:space="0" w:color="auto"/>
              <w:bottom w:val="dotted" w:sz="4" w:space="0" w:color="auto"/>
            </w:tcBorders>
            <w:shd w:val="clear" w:color="auto" w:fill="auto"/>
          </w:tcPr>
          <w:p w14:paraId="3E284D99" w14:textId="77777777" w:rsidR="00293428" w:rsidRPr="00194774" w:rsidRDefault="00293428" w:rsidP="00964505">
            <w:pPr>
              <w:spacing w:line="276" w:lineRule="auto"/>
              <w:ind w:left="57" w:right="57"/>
              <w:rPr>
                <w:bCs/>
              </w:rPr>
            </w:pPr>
            <w:r w:rsidRPr="00194774">
              <w:rPr>
                <w:rStyle w:val="markedcontent"/>
                <w:bCs/>
              </w:rPr>
              <w:t>Pamięć RAM</w:t>
            </w:r>
          </w:p>
        </w:tc>
        <w:tc>
          <w:tcPr>
            <w:tcW w:w="7797" w:type="dxa"/>
            <w:tcBorders>
              <w:top w:val="dotted" w:sz="4" w:space="0" w:color="auto"/>
              <w:bottom w:val="dotted" w:sz="4" w:space="0" w:color="auto"/>
            </w:tcBorders>
            <w:shd w:val="clear" w:color="auto" w:fill="auto"/>
            <w:vAlign w:val="center"/>
          </w:tcPr>
          <w:p w14:paraId="2B35BBB4" w14:textId="77777777" w:rsidR="00293428" w:rsidRPr="00194774" w:rsidRDefault="00293428" w:rsidP="00964505">
            <w:pPr>
              <w:spacing w:line="276" w:lineRule="auto"/>
              <w:ind w:left="57" w:right="57"/>
              <w:jc w:val="both"/>
            </w:pPr>
            <w:r w:rsidRPr="00194774">
              <w:rPr>
                <w:rStyle w:val="markedcontent"/>
              </w:rPr>
              <w:t xml:space="preserve">Zainstalowane minimum 32GB pamięci RAM typu DDR4 RDIMM, minimum 3200Mhz; </w:t>
            </w:r>
          </w:p>
        </w:tc>
      </w:tr>
      <w:tr w:rsidR="00293428" w:rsidRPr="00194774" w14:paraId="498CDAB3" w14:textId="77777777" w:rsidTr="00EE15FB">
        <w:tblPrEx>
          <w:tblLook w:val="0000" w:firstRow="0" w:lastRow="0" w:firstColumn="0" w:lastColumn="0" w:noHBand="0" w:noVBand="0"/>
        </w:tblPrEx>
        <w:trPr>
          <w:trHeight w:val="447"/>
        </w:trPr>
        <w:tc>
          <w:tcPr>
            <w:tcW w:w="1843" w:type="dxa"/>
            <w:tcBorders>
              <w:top w:val="dotted" w:sz="4" w:space="0" w:color="auto"/>
              <w:bottom w:val="dotted" w:sz="4" w:space="0" w:color="auto"/>
            </w:tcBorders>
            <w:shd w:val="clear" w:color="auto" w:fill="auto"/>
          </w:tcPr>
          <w:p w14:paraId="7B584E8E" w14:textId="77777777" w:rsidR="00293428" w:rsidRPr="00194774" w:rsidRDefault="00293428" w:rsidP="00964505">
            <w:pPr>
              <w:spacing w:line="276" w:lineRule="auto"/>
              <w:ind w:left="57" w:right="57"/>
              <w:rPr>
                <w:rStyle w:val="markedcontent"/>
                <w:bCs/>
              </w:rPr>
            </w:pPr>
            <w:r w:rsidRPr="00194774">
              <w:rPr>
                <w:rStyle w:val="markedcontent"/>
                <w:bCs/>
              </w:rPr>
              <w:t>Płyta główna</w:t>
            </w:r>
          </w:p>
        </w:tc>
        <w:tc>
          <w:tcPr>
            <w:tcW w:w="7797" w:type="dxa"/>
            <w:tcBorders>
              <w:top w:val="dotted" w:sz="4" w:space="0" w:color="auto"/>
              <w:bottom w:val="dotted" w:sz="4" w:space="0" w:color="auto"/>
            </w:tcBorders>
            <w:shd w:val="clear" w:color="auto" w:fill="auto"/>
            <w:vAlign w:val="center"/>
          </w:tcPr>
          <w:p w14:paraId="05CAA0F0" w14:textId="77777777" w:rsidR="00293428" w:rsidRPr="00194774" w:rsidRDefault="00293428" w:rsidP="00964505">
            <w:pPr>
              <w:spacing w:line="276" w:lineRule="auto"/>
              <w:ind w:left="57" w:right="57"/>
              <w:jc w:val="both"/>
              <w:rPr>
                <w:rStyle w:val="markedcontent"/>
              </w:rPr>
            </w:pPr>
            <w:r w:rsidRPr="00194774">
              <w:rPr>
                <w:rStyle w:val="markedcontent"/>
              </w:rPr>
              <w:t>Płyta główna musi obsługiwać do 2 TB pamięci RAM RDIMM DDR4;</w:t>
            </w:r>
          </w:p>
        </w:tc>
      </w:tr>
      <w:tr w:rsidR="00293428" w:rsidRPr="00194774" w14:paraId="64E793E6" w14:textId="77777777" w:rsidTr="00EE15FB">
        <w:tblPrEx>
          <w:tblLook w:val="0000" w:firstRow="0" w:lastRow="0" w:firstColumn="0" w:lastColumn="0" w:noHBand="0" w:noVBand="0"/>
        </w:tblPrEx>
        <w:trPr>
          <w:trHeight w:val="447"/>
        </w:trPr>
        <w:tc>
          <w:tcPr>
            <w:tcW w:w="1843" w:type="dxa"/>
            <w:tcBorders>
              <w:top w:val="dotted" w:sz="4" w:space="0" w:color="auto"/>
              <w:bottom w:val="dotted" w:sz="4" w:space="0" w:color="auto"/>
            </w:tcBorders>
            <w:shd w:val="clear" w:color="auto" w:fill="auto"/>
          </w:tcPr>
          <w:p w14:paraId="3BAED1C1" w14:textId="77777777" w:rsidR="00293428" w:rsidRPr="00194774" w:rsidRDefault="00293428" w:rsidP="00964505">
            <w:pPr>
              <w:spacing w:line="276" w:lineRule="auto"/>
              <w:ind w:left="57" w:right="57"/>
              <w:rPr>
                <w:bCs/>
              </w:rPr>
            </w:pPr>
            <w:r w:rsidRPr="00194774">
              <w:rPr>
                <w:rStyle w:val="markedcontent"/>
                <w:bCs/>
              </w:rPr>
              <w:t>Kontrolery dyskowe</w:t>
            </w:r>
          </w:p>
        </w:tc>
        <w:tc>
          <w:tcPr>
            <w:tcW w:w="7797" w:type="dxa"/>
            <w:tcBorders>
              <w:top w:val="dotted" w:sz="4" w:space="0" w:color="auto"/>
              <w:bottom w:val="dotted" w:sz="4" w:space="0" w:color="auto"/>
            </w:tcBorders>
            <w:shd w:val="clear" w:color="auto" w:fill="auto"/>
            <w:vAlign w:val="center"/>
          </w:tcPr>
          <w:p w14:paraId="3CB1B2F4" w14:textId="77777777" w:rsidR="00293428" w:rsidRPr="00194774" w:rsidRDefault="00293428" w:rsidP="00964505">
            <w:pPr>
              <w:spacing w:line="276" w:lineRule="auto"/>
              <w:ind w:left="57" w:right="57"/>
              <w:jc w:val="both"/>
            </w:pPr>
            <w:r w:rsidRPr="00194774">
              <w:t xml:space="preserve">Typ: Sprzętowy kontroler </w:t>
            </w:r>
          </w:p>
          <w:p w14:paraId="082B0C51" w14:textId="77777777" w:rsidR="00293428" w:rsidRPr="00194774" w:rsidRDefault="00293428" w:rsidP="00964505">
            <w:pPr>
              <w:spacing w:line="276" w:lineRule="auto"/>
              <w:ind w:left="57" w:right="57"/>
              <w:jc w:val="both"/>
            </w:pPr>
            <w:r w:rsidRPr="00194774">
              <w:t xml:space="preserve">Obsługiwane poziomy </w:t>
            </w:r>
            <w:proofErr w:type="spellStart"/>
            <w:r w:rsidRPr="00194774">
              <w:t>Raid</w:t>
            </w:r>
            <w:proofErr w:type="spellEnd"/>
            <w:r w:rsidRPr="00194774">
              <w:t>: 0/1/10</w:t>
            </w:r>
          </w:p>
          <w:p w14:paraId="76843273" w14:textId="77777777" w:rsidR="00293428" w:rsidRPr="00194774" w:rsidRDefault="00293428" w:rsidP="00964505">
            <w:pPr>
              <w:spacing w:line="276" w:lineRule="auto"/>
              <w:ind w:left="57" w:right="57"/>
              <w:jc w:val="both"/>
              <w:rPr>
                <w:rStyle w:val="right"/>
              </w:rPr>
            </w:pPr>
            <w:r w:rsidRPr="00194774">
              <w:rPr>
                <w:rStyle w:val="left"/>
              </w:rPr>
              <w:t>Rodzaje obsługiwanych dysków:</w:t>
            </w:r>
            <w:r w:rsidRPr="00194774">
              <w:rPr>
                <w:rStyle w:val="right"/>
              </w:rPr>
              <w:t>12Gb/s SAS, 6Gb/s SAS/SATA</w:t>
            </w:r>
          </w:p>
          <w:p w14:paraId="48905A5E" w14:textId="77777777" w:rsidR="00293428" w:rsidRPr="00194774" w:rsidRDefault="00293428" w:rsidP="00964505">
            <w:pPr>
              <w:spacing w:line="276" w:lineRule="auto"/>
              <w:ind w:left="57" w:right="57"/>
              <w:jc w:val="both"/>
            </w:pPr>
            <w:r w:rsidRPr="00194774">
              <w:rPr>
                <w:rStyle w:val="right"/>
              </w:rPr>
              <w:t xml:space="preserve">Wsparcie PCI: minimum </w:t>
            </w:r>
            <w:proofErr w:type="spellStart"/>
            <w:r w:rsidRPr="00194774">
              <w:rPr>
                <w:rStyle w:val="right"/>
              </w:rPr>
              <w:t>PCIe</w:t>
            </w:r>
            <w:proofErr w:type="spellEnd"/>
            <w:r w:rsidRPr="00194774">
              <w:rPr>
                <w:rStyle w:val="right"/>
              </w:rPr>
              <w:t xml:space="preserve"> Gen. 4</w:t>
            </w:r>
          </w:p>
        </w:tc>
      </w:tr>
      <w:tr w:rsidR="00293428" w:rsidRPr="00194774" w14:paraId="1B434CEB" w14:textId="77777777" w:rsidTr="00EE15FB">
        <w:tblPrEx>
          <w:tblLook w:val="0000" w:firstRow="0" w:lastRow="0" w:firstColumn="0" w:lastColumn="0" w:noHBand="0" w:noVBand="0"/>
        </w:tblPrEx>
        <w:trPr>
          <w:trHeight w:val="677"/>
        </w:trPr>
        <w:tc>
          <w:tcPr>
            <w:tcW w:w="1843" w:type="dxa"/>
            <w:tcBorders>
              <w:top w:val="dotted" w:sz="4" w:space="0" w:color="auto"/>
              <w:bottom w:val="dotted" w:sz="4" w:space="0" w:color="auto"/>
            </w:tcBorders>
            <w:shd w:val="clear" w:color="auto" w:fill="auto"/>
          </w:tcPr>
          <w:p w14:paraId="2321D0E6" w14:textId="77777777" w:rsidR="00293428" w:rsidRPr="00194774" w:rsidRDefault="00293428" w:rsidP="00964505">
            <w:pPr>
              <w:spacing w:line="276" w:lineRule="auto"/>
              <w:ind w:left="57" w:right="57"/>
              <w:rPr>
                <w:bCs/>
              </w:rPr>
            </w:pPr>
            <w:r w:rsidRPr="00194774">
              <w:rPr>
                <w:rStyle w:val="markedcontent"/>
                <w:bCs/>
              </w:rPr>
              <w:t>Dyski twarde</w:t>
            </w:r>
          </w:p>
        </w:tc>
        <w:tc>
          <w:tcPr>
            <w:tcW w:w="7797" w:type="dxa"/>
            <w:tcBorders>
              <w:top w:val="dotted" w:sz="4" w:space="0" w:color="auto"/>
              <w:bottom w:val="dotted" w:sz="4" w:space="0" w:color="auto"/>
            </w:tcBorders>
            <w:shd w:val="clear" w:color="auto" w:fill="auto"/>
            <w:vAlign w:val="center"/>
          </w:tcPr>
          <w:p w14:paraId="6357C212" w14:textId="77777777" w:rsidR="00293428" w:rsidRPr="00194774" w:rsidRDefault="00293428" w:rsidP="00964505">
            <w:pPr>
              <w:spacing w:line="276" w:lineRule="auto"/>
              <w:ind w:left="57" w:right="57"/>
              <w:jc w:val="both"/>
              <w:rPr>
                <w:rStyle w:val="markedcontent"/>
              </w:rPr>
            </w:pPr>
            <w:r w:rsidRPr="00194774">
              <w:rPr>
                <w:rStyle w:val="markedcontent"/>
              </w:rPr>
              <w:t xml:space="preserve">Zainstalowane min. 4 dyski w tym: </w:t>
            </w:r>
          </w:p>
          <w:p w14:paraId="38BD276C" w14:textId="77777777" w:rsidR="00293428" w:rsidRPr="00194774" w:rsidRDefault="00293428" w:rsidP="00964505">
            <w:pPr>
              <w:spacing w:line="276" w:lineRule="auto"/>
              <w:ind w:left="57" w:right="57"/>
              <w:jc w:val="both"/>
              <w:rPr>
                <w:rStyle w:val="has-pretty-child"/>
                <w:lang w:val="en-US"/>
              </w:rPr>
            </w:pPr>
            <w:r w:rsidRPr="00194774">
              <w:rPr>
                <w:rStyle w:val="markedcontent"/>
                <w:lang w:val="en-US"/>
              </w:rPr>
              <w:t>Minimum 2x 960</w:t>
            </w:r>
            <w:r w:rsidRPr="00194774">
              <w:rPr>
                <w:rStyle w:val="has-pretty-child"/>
                <w:lang w:val="en-US"/>
              </w:rPr>
              <w:t>GB SSD SATA (6Gb/s, Read Intensive, Hot-Plug 2.5")</w:t>
            </w:r>
          </w:p>
          <w:p w14:paraId="4B9E2FE1" w14:textId="77777777" w:rsidR="00293428" w:rsidRPr="00194774" w:rsidRDefault="00293428" w:rsidP="00964505">
            <w:pPr>
              <w:spacing w:line="276" w:lineRule="auto"/>
              <w:ind w:left="57" w:right="57"/>
              <w:jc w:val="both"/>
              <w:rPr>
                <w:rStyle w:val="markedcontent"/>
                <w:lang w:val="en-US"/>
              </w:rPr>
            </w:pPr>
            <w:r w:rsidRPr="00194774">
              <w:rPr>
                <w:rStyle w:val="markedcontent"/>
                <w:lang w:val="en-US"/>
              </w:rPr>
              <w:t>Minimum 2x 960</w:t>
            </w:r>
            <w:r w:rsidRPr="00194774">
              <w:rPr>
                <w:rStyle w:val="has-pretty-child"/>
                <w:lang w:val="en-US"/>
              </w:rPr>
              <w:t xml:space="preserve">GB DATA Center </w:t>
            </w:r>
            <w:proofErr w:type="spellStart"/>
            <w:r w:rsidRPr="00194774">
              <w:rPr>
                <w:rStyle w:val="has-pretty-child"/>
                <w:lang w:val="en-US"/>
              </w:rPr>
              <w:t>NVMe</w:t>
            </w:r>
            <w:proofErr w:type="spellEnd"/>
            <w:r w:rsidRPr="00194774">
              <w:rPr>
                <w:rStyle w:val="has-pretty-child"/>
                <w:lang w:val="en-US"/>
              </w:rPr>
              <w:t xml:space="preserve"> Read Intensive Gen.4</w:t>
            </w:r>
            <w:r w:rsidRPr="00194774">
              <w:rPr>
                <w:rStyle w:val="markedcontent"/>
                <w:lang w:val="en-US"/>
              </w:rPr>
              <w:t xml:space="preserve">  </w:t>
            </w:r>
          </w:p>
          <w:p w14:paraId="0E9F95D2" w14:textId="77777777" w:rsidR="00293428" w:rsidRPr="00194774" w:rsidRDefault="00293428" w:rsidP="00964505">
            <w:pPr>
              <w:spacing w:line="276" w:lineRule="auto"/>
              <w:ind w:left="57" w:right="57"/>
              <w:jc w:val="both"/>
            </w:pPr>
            <w:r w:rsidRPr="00194774">
              <w:rPr>
                <w:rStyle w:val="markedcontent"/>
              </w:rPr>
              <w:t xml:space="preserve">Płyta musi obsłużyć minimum </w:t>
            </w:r>
            <w:r w:rsidRPr="00194774">
              <w:t>od 4 do 8 dysków SATA lub SAS (HDD/SSD)</w:t>
            </w:r>
          </w:p>
        </w:tc>
      </w:tr>
      <w:tr w:rsidR="00293428" w:rsidRPr="00194774" w14:paraId="5DED6552" w14:textId="77777777" w:rsidTr="00EE15FB">
        <w:tblPrEx>
          <w:tblLook w:val="0000" w:firstRow="0" w:lastRow="0" w:firstColumn="0" w:lastColumn="0" w:noHBand="0" w:noVBand="0"/>
        </w:tblPrEx>
        <w:trPr>
          <w:trHeight w:val="677"/>
        </w:trPr>
        <w:tc>
          <w:tcPr>
            <w:tcW w:w="1843" w:type="dxa"/>
            <w:tcBorders>
              <w:top w:val="dotted" w:sz="4" w:space="0" w:color="auto"/>
              <w:bottom w:val="dotted" w:sz="4" w:space="0" w:color="auto"/>
            </w:tcBorders>
            <w:shd w:val="clear" w:color="auto" w:fill="auto"/>
          </w:tcPr>
          <w:p w14:paraId="7FEA8C9D" w14:textId="77777777" w:rsidR="00293428" w:rsidRPr="00194774" w:rsidRDefault="00293428" w:rsidP="00964505">
            <w:pPr>
              <w:widowControl/>
              <w:suppressAutoHyphens w:val="0"/>
              <w:spacing w:before="100" w:beforeAutospacing="1" w:after="100" w:afterAutospacing="1" w:line="276" w:lineRule="auto"/>
              <w:ind w:left="57" w:right="57"/>
              <w:outlineLvl w:val="1"/>
              <w:rPr>
                <w:rFonts w:eastAsia="Times New Roman"/>
                <w:bCs/>
                <w:kern w:val="0"/>
              </w:rPr>
            </w:pPr>
            <w:r w:rsidRPr="00194774">
              <w:rPr>
                <w:rFonts w:eastAsia="Times New Roman"/>
                <w:bCs/>
                <w:kern w:val="0"/>
              </w:rPr>
              <w:t>Zdalne Zarządzanie</w:t>
            </w:r>
          </w:p>
          <w:p w14:paraId="64215A8B" w14:textId="77777777" w:rsidR="00293428" w:rsidRPr="00194774" w:rsidRDefault="00293428" w:rsidP="00964505">
            <w:pPr>
              <w:spacing w:line="276" w:lineRule="auto"/>
              <w:ind w:left="57" w:right="57"/>
              <w:rPr>
                <w:bCs/>
              </w:rPr>
            </w:pPr>
          </w:p>
        </w:tc>
        <w:tc>
          <w:tcPr>
            <w:tcW w:w="7797" w:type="dxa"/>
            <w:tcBorders>
              <w:top w:val="dotted" w:sz="4" w:space="0" w:color="auto"/>
              <w:bottom w:val="dotted" w:sz="4" w:space="0" w:color="auto"/>
            </w:tcBorders>
            <w:shd w:val="clear" w:color="auto" w:fill="auto"/>
            <w:vAlign w:val="center"/>
          </w:tcPr>
          <w:p w14:paraId="6E9B7BE8" w14:textId="77777777" w:rsidR="00293428" w:rsidRPr="00194774" w:rsidRDefault="00293428" w:rsidP="00964505">
            <w:pPr>
              <w:spacing w:line="276" w:lineRule="auto"/>
              <w:ind w:left="57" w:right="57"/>
              <w:jc w:val="both"/>
            </w:pPr>
            <w:r w:rsidRPr="00194774">
              <w:t xml:space="preserve"> </w:t>
            </w:r>
            <w:r w:rsidRPr="00194774">
              <w:rPr>
                <w:rStyle w:val="markedcontent"/>
              </w:rPr>
              <w:t>Niezależny od systemu operacyjnego, sprzętowy kontroler umożliwiający pełne</w:t>
            </w:r>
            <w:r w:rsidRPr="00194774">
              <w:t xml:space="preserve"> </w:t>
            </w:r>
            <w:r w:rsidRPr="00194774">
              <w:rPr>
                <w:rStyle w:val="markedcontent"/>
              </w:rPr>
              <w:t xml:space="preserve">zarządzanie, zdalny restart serwera </w:t>
            </w:r>
            <w:r w:rsidRPr="00194774">
              <w:t xml:space="preserve">Moduł zdalnego zarządzania, diagnostyki i monitorowania pracy serwera z dedykowanym portem RJ-45 </w:t>
            </w:r>
            <w:r w:rsidRPr="00194774">
              <w:rPr>
                <w:rStyle w:val="right"/>
              </w:rPr>
              <w:t>1Gb/s</w:t>
            </w:r>
            <w:r w:rsidRPr="00194774">
              <w:t xml:space="preserve">, obsługujący najnowsze wersje protokołu </w:t>
            </w:r>
            <w:proofErr w:type="spellStart"/>
            <w:r w:rsidRPr="00194774">
              <w:t>Redfish</w:t>
            </w:r>
            <w:proofErr w:type="spellEnd"/>
          </w:p>
        </w:tc>
      </w:tr>
      <w:tr w:rsidR="00293428" w:rsidRPr="00194774" w14:paraId="1A72FAA2" w14:textId="77777777" w:rsidTr="00EE15FB">
        <w:tblPrEx>
          <w:tblLook w:val="0000" w:firstRow="0" w:lastRow="0" w:firstColumn="0" w:lastColumn="0" w:noHBand="0" w:noVBand="0"/>
        </w:tblPrEx>
        <w:trPr>
          <w:trHeight w:val="484"/>
        </w:trPr>
        <w:tc>
          <w:tcPr>
            <w:tcW w:w="1843" w:type="dxa"/>
            <w:tcBorders>
              <w:top w:val="dotted" w:sz="4" w:space="0" w:color="auto"/>
              <w:bottom w:val="dotted" w:sz="4" w:space="0" w:color="auto"/>
            </w:tcBorders>
            <w:shd w:val="clear" w:color="auto" w:fill="auto"/>
          </w:tcPr>
          <w:p w14:paraId="7754E64F" w14:textId="77777777" w:rsidR="00293428" w:rsidRPr="00194774" w:rsidRDefault="00293428" w:rsidP="00964505">
            <w:pPr>
              <w:spacing w:line="276" w:lineRule="auto"/>
              <w:ind w:left="57" w:right="57"/>
              <w:rPr>
                <w:bCs/>
              </w:rPr>
            </w:pPr>
            <w:r w:rsidRPr="00194774">
              <w:rPr>
                <w:bCs/>
              </w:rPr>
              <w:t>Zasilanie</w:t>
            </w:r>
          </w:p>
        </w:tc>
        <w:tc>
          <w:tcPr>
            <w:tcW w:w="7797" w:type="dxa"/>
            <w:tcBorders>
              <w:top w:val="dotted" w:sz="4" w:space="0" w:color="auto"/>
              <w:bottom w:val="dotted" w:sz="4" w:space="0" w:color="auto"/>
            </w:tcBorders>
            <w:shd w:val="clear" w:color="auto" w:fill="auto"/>
            <w:vAlign w:val="center"/>
          </w:tcPr>
          <w:p w14:paraId="0F1457A4" w14:textId="77777777" w:rsidR="00293428" w:rsidRPr="00194774" w:rsidRDefault="00293428" w:rsidP="00964505">
            <w:pPr>
              <w:widowControl/>
              <w:suppressAutoHyphens w:val="0"/>
              <w:spacing w:before="100" w:beforeAutospacing="1" w:after="100" w:afterAutospacing="1" w:line="276" w:lineRule="auto"/>
              <w:ind w:left="57" w:right="57"/>
              <w:jc w:val="both"/>
              <w:rPr>
                <w:rFonts w:eastAsia="Times New Roman"/>
                <w:kern w:val="0"/>
              </w:rPr>
            </w:pPr>
            <w:r w:rsidRPr="00194774">
              <w:t xml:space="preserve"> Minimum dwa </w:t>
            </w:r>
            <w:r w:rsidRPr="00194774">
              <w:rPr>
                <w:rStyle w:val="markedcontent"/>
              </w:rPr>
              <w:t>redundantne zasilacze z funkcją hot-plug</w:t>
            </w:r>
          </w:p>
        </w:tc>
      </w:tr>
      <w:tr w:rsidR="00293428" w:rsidRPr="00194774" w14:paraId="4E575861" w14:textId="77777777" w:rsidTr="00EE15FB">
        <w:tblPrEx>
          <w:tblLook w:val="0000" w:firstRow="0" w:lastRow="0" w:firstColumn="0" w:lastColumn="0" w:noHBand="0" w:noVBand="0"/>
        </w:tblPrEx>
        <w:trPr>
          <w:trHeight w:val="278"/>
        </w:trPr>
        <w:tc>
          <w:tcPr>
            <w:tcW w:w="1843" w:type="dxa"/>
            <w:tcBorders>
              <w:top w:val="dotted" w:sz="4" w:space="0" w:color="auto"/>
              <w:bottom w:val="dotted" w:sz="4" w:space="0" w:color="auto"/>
            </w:tcBorders>
            <w:shd w:val="clear" w:color="auto" w:fill="auto"/>
          </w:tcPr>
          <w:p w14:paraId="4805DA57" w14:textId="77777777" w:rsidR="00293428" w:rsidRPr="00194774" w:rsidRDefault="00293428" w:rsidP="00964505">
            <w:pPr>
              <w:spacing w:line="276" w:lineRule="auto"/>
              <w:ind w:left="57" w:right="57"/>
              <w:rPr>
                <w:bCs/>
              </w:rPr>
            </w:pPr>
            <w:r w:rsidRPr="00194774">
              <w:rPr>
                <w:bCs/>
              </w:rPr>
              <w:t>Protokoły komunikacji</w:t>
            </w:r>
          </w:p>
        </w:tc>
        <w:tc>
          <w:tcPr>
            <w:tcW w:w="7797" w:type="dxa"/>
            <w:tcBorders>
              <w:top w:val="dotted" w:sz="4" w:space="0" w:color="auto"/>
              <w:bottom w:val="dotted" w:sz="4" w:space="0" w:color="auto"/>
            </w:tcBorders>
            <w:shd w:val="clear" w:color="auto" w:fill="auto"/>
            <w:vAlign w:val="center"/>
          </w:tcPr>
          <w:p w14:paraId="23960C01" w14:textId="77777777" w:rsidR="00293428" w:rsidRPr="00194774" w:rsidRDefault="00293428" w:rsidP="00964505">
            <w:pPr>
              <w:spacing w:line="276" w:lineRule="auto"/>
              <w:ind w:left="57" w:right="57"/>
              <w:jc w:val="both"/>
            </w:pPr>
            <w:r w:rsidRPr="00194774">
              <w:t xml:space="preserve">Dwa zintegrowane porty 1Gb Base-T (RJ-45) </w:t>
            </w:r>
          </w:p>
        </w:tc>
      </w:tr>
      <w:tr w:rsidR="00293428" w:rsidRPr="00194774" w14:paraId="6492AE46" w14:textId="77777777" w:rsidTr="00EE15FB">
        <w:tblPrEx>
          <w:tblLook w:val="0000" w:firstRow="0" w:lastRow="0" w:firstColumn="0" w:lastColumn="0" w:noHBand="0" w:noVBand="0"/>
        </w:tblPrEx>
        <w:trPr>
          <w:trHeight w:val="737"/>
        </w:trPr>
        <w:tc>
          <w:tcPr>
            <w:tcW w:w="1843" w:type="dxa"/>
            <w:tcBorders>
              <w:top w:val="dotted" w:sz="4" w:space="0" w:color="auto"/>
              <w:bottom w:val="dotted" w:sz="4" w:space="0" w:color="auto"/>
            </w:tcBorders>
            <w:shd w:val="clear" w:color="auto" w:fill="auto"/>
          </w:tcPr>
          <w:p w14:paraId="07E66F29" w14:textId="77777777" w:rsidR="00293428" w:rsidRPr="00194774" w:rsidRDefault="00293428" w:rsidP="00964505">
            <w:pPr>
              <w:spacing w:line="276" w:lineRule="auto"/>
              <w:ind w:left="57" w:right="57"/>
              <w:rPr>
                <w:bCs/>
              </w:rPr>
            </w:pPr>
            <w:r w:rsidRPr="00194774">
              <w:rPr>
                <w:bCs/>
              </w:rPr>
              <w:t>Oprogramowanie</w:t>
            </w:r>
          </w:p>
        </w:tc>
        <w:tc>
          <w:tcPr>
            <w:tcW w:w="7797" w:type="dxa"/>
            <w:tcBorders>
              <w:top w:val="dotted" w:sz="4" w:space="0" w:color="auto"/>
              <w:bottom w:val="dotted" w:sz="4" w:space="0" w:color="auto"/>
            </w:tcBorders>
            <w:shd w:val="clear" w:color="auto" w:fill="auto"/>
            <w:vAlign w:val="center"/>
          </w:tcPr>
          <w:p w14:paraId="2E433D48" w14:textId="77777777" w:rsidR="00293428" w:rsidRPr="00194774" w:rsidRDefault="00293428" w:rsidP="00964505">
            <w:pPr>
              <w:widowControl/>
              <w:suppressAutoHyphens w:val="0"/>
              <w:spacing w:line="276" w:lineRule="auto"/>
              <w:ind w:left="57" w:right="57"/>
              <w:jc w:val="both"/>
            </w:pPr>
            <w:r w:rsidRPr="00194774">
              <w:t xml:space="preserve"> </w:t>
            </w:r>
            <w:r w:rsidRPr="00194774">
              <w:rPr>
                <w:rStyle w:val="markedcontent"/>
              </w:rPr>
              <w:t>Licencja Windows Server 2022 Standard plus 20 licencji dostępowych na użytkownika</w:t>
            </w:r>
          </w:p>
        </w:tc>
      </w:tr>
      <w:tr w:rsidR="00293428" w:rsidRPr="00194774" w14:paraId="685F992D" w14:textId="77777777" w:rsidTr="00EE15FB">
        <w:tblPrEx>
          <w:tblLook w:val="0000" w:firstRow="0" w:lastRow="0" w:firstColumn="0" w:lastColumn="0" w:noHBand="0" w:noVBand="0"/>
        </w:tblPrEx>
        <w:trPr>
          <w:trHeight w:val="959"/>
        </w:trPr>
        <w:tc>
          <w:tcPr>
            <w:tcW w:w="1843" w:type="dxa"/>
            <w:tcBorders>
              <w:top w:val="dotted" w:sz="4" w:space="0" w:color="auto"/>
              <w:bottom w:val="dotted" w:sz="4" w:space="0" w:color="auto"/>
            </w:tcBorders>
            <w:shd w:val="clear" w:color="auto" w:fill="auto"/>
          </w:tcPr>
          <w:p w14:paraId="6A349954" w14:textId="77777777" w:rsidR="00293428" w:rsidRPr="00194774" w:rsidRDefault="00293428" w:rsidP="00964505">
            <w:pPr>
              <w:spacing w:line="276" w:lineRule="auto"/>
              <w:ind w:left="57" w:right="57"/>
              <w:rPr>
                <w:bCs/>
              </w:rPr>
            </w:pPr>
            <w:r w:rsidRPr="00194774">
              <w:rPr>
                <w:bCs/>
              </w:rPr>
              <w:t>Wsparcie techniczne producenta</w:t>
            </w:r>
          </w:p>
        </w:tc>
        <w:tc>
          <w:tcPr>
            <w:tcW w:w="7797" w:type="dxa"/>
            <w:tcBorders>
              <w:top w:val="dotted" w:sz="4" w:space="0" w:color="auto"/>
              <w:bottom w:val="dotted" w:sz="4" w:space="0" w:color="auto"/>
            </w:tcBorders>
            <w:shd w:val="clear" w:color="auto" w:fill="auto"/>
            <w:vAlign w:val="center"/>
          </w:tcPr>
          <w:p w14:paraId="7EEB2CEA" w14:textId="77777777" w:rsidR="00293428" w:rsidRPr="00194774" w:rsidRDefault="00293428" w:rsidP="00964505">
            <w:pPr>
              <w:pStyle w:val="Bezodstpw"/>
              <w:spacing w:line="276" w:lineRule="auto"/>
              <w:ind w:left="57" w:right="57"/>
              <w:jc w:val="both"/>
              <w:rPr>
                <w:rStyle w:val="has-pretty-child"/>
              </w:rPr>
            </w:pPr>
            <w:r w:rsidRPr="00194774">
              <w:t xml:space="preserve"> Minimum 3 letnia gwarancja producenta </w:t>
            </w:r>
            <w:r w:rsidRPr="00194774">
              <w:rPr>
                <w:rStyle w:val="has-pretty-child"/>
              </w:rPr>
              <w:t xml:space="preserve">trybie </w:t>
            </w:r>
            <w:proofErr w:type="spellStart"/>
            <w:r w:rsidRPr="00194774">
              <w:rPr>
                <w:rStyle w:val="has-pretty-child"/>
              </w:rPr>
              <w:t>Next</w:t>
            </w:r>
            <w:proofErr w:type="spellEnd"/>
            <w:r w:rsidRPr="00194774">
              <w:rPr>
                <w:rStyle w:val="has-pretty-child"/>
              </w:rPr>
              <w:t xml:space="preserve"> Business Day</w:t>
            </w:r>
          </w:p>
          <w:p w14:paraId="1F270173" w14:textId="29CAA879" w:rsidR="00293428" w:rsidRPr="00194774" w:rsidRDefault="00293428" w:rsidP="00964505">
            <w:pPr>
              <w:pStyle w:val="Bezodstpw"/>
              <w:spacing w:line="276" w:lineRule="auto"/>
              <w:ind w:left="57" w:right="57"/>
              <w:jc w:val="both"/>
            </w:pPr>
            <w:r w:rsidRPr="00194774">
              <w:t>Typ wsparcia: Gwarancja podstawowa</w:t>
            </w:r>
            <w:r w:rsidR="00EE15FB" w:rsidRPr="00194774">
              <w:t xml:space="preserve">; </w:t>
            </w:r>
          </w:p>
          <w:p w14:paraId="366F56BE" w14:textId="77777777" w:rsidR="00293428" w:rsidRPr="00194774" w:rsidRDefault="00293428" w:rsidP="00964505">
            <w:pPr>
              <w:pStyle w:val="Bezodstpw"/>
              <w:spacing w:line="276" w:lineRule="auto"/>
              <w:ind w:left="57" w:right="57"/>
              <w:jc w:val="both"/>
            </w:pPr>
            <w:r w:rsidRPr="00194774">
              <w:t>Czas reakcji: Następny dzień roboczy</w:t>
            </w:r>
          </w:p>
        </w:tc>
      </w:tr>
      <w:tr w:rsidR="00293428" w:rsidRPr="00194774" w14:paraId="39757E6D" w14:textId="77777777" w:rsidTr="00EE15FB">
        <w:tblPrEx>
          <w:tblLook w:val="0000" w:firstRow="0" w:lastRow="0" w:firstColumn="0" w:lastColumn="0" w:noHBand="0" w:noVBand="0"/>
        </w:tblPrEx>
        <w:trPr>
          <w:trHeight w:val="566"/>
        </w:trPr>
        <w:tc>
          <w:tcPr>
            <w:tcW w:w="1843" w:type="dxa"/>
            <w:tcBorders>
              <w:top w:val="dotted" w:sz="4" w:space="0" w:color="auto"/>
              <w:bottom w:val="dotted" w:sz="4" w:space="0" w:color="auto"/>
            </w:tcBorders>
            <w:shd w:val="clear" w:color="auto" w:fill="auto"/>
          </w:tcPr>
          <w:p w14:paraId="3684519A" w14:textId="77777777" w:rsidR="00293428" w:rsidRPr="00194774" w:rsidRDefault="00293428" w:rsidP="00964505">
            <w:pPr>
              <w:spacing w:line="276" w:lineRule="auto"/>
              <w:ind w:left="57" w:right="57"/>
              <w:rPr>
                <w:bCs/>
              </w:rPr>
            </w:pPr>
            <w:r w:rsidRPr="00194774">
              <w:rPr>
                <w:bCs/>
              </w:rPr>
              <w:t xml:space="preserve">Realizacja </w:t>
            </w:r>
          </w:p>
        </w:tc>
        <w:tc>
          <w:tcPr>
            <w:tcW w:w="7797" w:type="dxa"/>
            <w:tcBorders>
              <w:top w:val="dotted" w:sz="4" w:space="0" w:color="auto"/>
              <w:bottom w:val="dotted" w:sz="4" w:space="0" w:color="auto"/>
            </w:tcBorders>
            <w:shd w:val="clear" w:color="auto" w:fill="auto"/>
            <w:vAlign w:val="center"/>
          </w:tcPr>
          <w:p w14:paraId="0D3B5D43" w14:textId="77777777" w:rsidR="00293428" w:rsidRPr="00194774" w:rsidRDefault="00293428" w:rsidP="00964505">
            <w:pPr>
              <w:widowControl/>
              <w:suppressAutoHyphens w:val="0"/>
              <w:spacing w:line="276" w:lineRule="auto"/>
              <w:ind w:left="57" w:right="57"/>
              <w:jc w:val="both"/>
            </w:pPr>
            <w:r w:rsidRPr="00194774">
              <w:rPr>
                <w:rStyle w:val="markedcontent"/>
              </w:rPr>
              <w:t>Dostawa serwera zgodnego ze specyfikacją techniczną.</w:t>
            </w:r>
            <w:r w:rsidRPr="00194774">
              <w:br/>
            </w:r>
            <w:r w:rsidRPr="00194774">
              <w:rPr>
                <w:rStyle w:val="markedcontent"/>
              </w:rPr>
              <w:t xml:space="preserve">- Instalacja serwera we wskazanej przez Zamawiającego szafie </w:t>
            </w:r>
            <w:proofErr w:type="spellStart"/>
            <w:r w:rsidRPr="00194774">
              <w:rPr>
                <w:rStyle w:val="markedcontent"/>
              </w:rPr>
              <w:t>rack</w:t>
            </w:r>
            <w:proofErr w:type="spellEnd"/>
            <w:r w:rsidRPr="00194774">
              <w:rPr>
                <w:rStyle w:val="markedcontent"/>
              </w:rPr>
              <w:t xml:space="preserve"> 19” wraz z ułożeniem</w:t>
            </w:r>
            <w:r w:rsidRPr="00194774">
              <w:t xml:space="preserve"> </w:t>
            </w:r>
            <w:r w:rsidRPr="00194774">
              <w:rPr>
                <w:rStyle w:val="markedcontent"/>
              </w:rPr>
              <w:t>okablowania w szafie oraz konfiguracja serwera i instalacja systemu operacyjnego wg</w:t>
            </w:r>
            <w:r w:rsidRPr="00194774">
              <w:t xml:space="preserve"> </w:t>
            </w:r>
            <w:r w:rsidRPr="00194774">
              <w:rPr>
                <w:rStyle w:val="markedcontent"/>
              </w:rPr>
              <w:t>wytycznych Zamawiającego, w tym przeniesienie danych, programów i usług, ustawień i zabezpieczeń z obecnie używanego przez Zamawiającego serwera, wraz z pełną integracją z istniejącą infrastrukturą,</w:t>
            </w:r>
            <w:r w:rsidRPr="00194774">
              <w:br/>
            </w:r>
            <w:r w:rsidRPr="00194774">
              <w:rPr>
                <w:rStyle w:val="markedcontent"/>
              </w:rPr>
              <w:t xml:space="preserve">- Weryfikacja poprawności działania dostarczonych urządzeń wraz z system </w:t>
            </w:r>
            <w:r w:rsidRPr="00194774">
              <w:rPr>
                <w:rStyle w:val="markedcontent"/>
              </w:rPr>
              <w:lastRenderedPageBreak/>
              <w:t>operacyjnym,</w:t>
            </w:r>
            <w:r w:rsidRPr="00194774">
              <w:br/>
            </w:r>
            <w:r w:rsidRPr="00194774">
              <w:rPr>
                <w:rStyle w:val="markedcontent"/>
              </w:rPr>
              <w:t>- Wszystkie prace muszą być wykonywane po wcześniejszym uzgodnione terminu wykonania</w:t>
            </w:r>
            <w:r w:rsidRPr="00194774">
              <w:t xml:space="preserve"> </w:t>
            </w:r>
            <w:r w:rsidRPr="00194774">
              <w:rPr>
                <w:rStyle w:val="markedcontent"/>
              </w:rPr>
              <w:t>z Zamawiającym.</w:t>
            </w:r>
          </w:p>
        </w:tc>
      </w:tr>
    </w:tbl>
    <w:p w14:paraId="6B7FE014" w14:textId="77777777" w:rsidR="00293428" w:rsidRPr="00194774" w:rsidRDefault="00293428" w:rsidP="00964505">
      <w:pPr>
        <w:spacing w:line="276" w:lineRule="auto"/>
        <w:ind w:left="57" w:right="57"/>
        <w:rPr>
          <w:b/>
          <w:bCs/>
        </w:rPr>
      </w:pPr>
    </w:p>
    <w:p w14:paraId="23C46038" w14:textId="6A39A0C8" w:rsidR="00293428" w:rsidRPr="00194774" w:rsidRDefault="00293428" w:rsidP="00964505">
      <w:pPr>
        <w:spacing w:line="276" w:lineRule="auto"/>
        <w:ind w:left="57" w:right="57"/>
        <w:rPr>
          <w:bCs/>
          <w:color w:val="000000"/>
          <w:u w:val="single"/>
          <w:lang w:val="en-US"/>
        </w:rPr>
      </w:pPr>
      <w:r w:rsidRPr="00194774">
        <w:rPr>
          <w:bCs/>
          <w:u w:val="single"/>
        </w:rPr>
        <w:t xml:space="preserve">Poz. 2 - </w:t>
      </w:r>
      <w:r w:rsidRPr="00194774">
        <w:rPr>
          <w:bCs/>
          <w:color w:val="000000"/>
          <w:u w:val="single"/>
          <w:lang w:val="en-US"/>
        </w:rPr>
        <w:t xml:space="preserve">Router - 1 </w:t>
      </w:r>
      <w:proofErr w:type="spellStart"/>
      <w:r w:rsidRPr="00194774">
        <w:rPr>
          <w:bCs/>
          <w:color w:val="000000"/>
          <w:u w:val="single"/>
          <w:lang w:val="en-US"/>
        </w:rPr>
        <w:t>sztuka</w:t>
      </w:r>
      <w:proofErr w:type="spellEnd"/>
      <w:r w:rsidRPr="00194774">
        <w:rPr>
          <w:bCs/>
          <w:color w:val="000000"/>
          <w:u w:val="single"/>
          <w:lang w:val="en-US"/>
        </w:rPr>
        <w:t xml:space="preserve"> </w:t>
      </w:r>
    </w:p>
    <w:p w14:paraId="3FAC0F0C" w14:textId="77777777" w:rsidR="00293428" w:rsidRPr="00194774" w:rsidRDefault="00293428" w:rsidP="00964505">
      <w:pPr>
        <w:spacing w:line="276" w:lineRule="auto"/>
        <w:ind w:left="57" w:right="57"/>
        <w:jc w:val="both"/>
        <w:rPr>
          <w:lang w:val="en-US"/>
        </w:rPr>
      </w:pPr>
    </w:p>
    <w:tbl>
      <w:tblPr>
        <w:tblW w:w="9356" w:type="dxa"/>
        <w:tblInd w:w="100"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CellMar>
          <w:left w:w="0" w:type="dxa"/>
          <w:right w:w="0" w:type="dxa"/>
        </w:tblCellMar>
        <w:tblLook w:val="0600" w:firstRow="0" w:lastRow="0" w:firstColumn="0" w:lastColumn="0" w:noHBand="1" w:noVBand="1"/>
      </w:tblPr>
      <w:tblGrid>
        <w:gridCol w:w="2447"/>
        <w:gridCol w:w="6909"/>
      </w:tblGrid>
      <w:tr w:rsidR="00293428" w:rsidRPr="00194774" w14:paraId="06A44190" w14:textId="77777777" w:rsidTr="008E36E4">
        <w:tc>
          <w:tcPr>
            <w:tcW w:w="2447" w:type="dxa"/>
            <w:tcBorders>
              <w:top w:val="single" w:sz="4" w:space="0" w:color="000000"/>
              <w:bottom w:val="single" w:sz="4" w:space="0" w:color="000000"/>
            </w:tcBorders>
            <w:shd w:val="clear" w:color="auto" w:fill="D9D9D9"/>
            <w:tcMar>
              <w:top w:w="100" w:type="dxa"/>
              <w:left w:w="100" w:type="dxa"/>
              <w:bottom w:w="100" w:type="dxa"/>
              <w:right w:w="100" w:type="dxa"/>
            </w:tcMar>
          </w:tcPr>
          <w:p w14:paraId="46CA1CDF" w14:textId="77777777" w:rsidR="00293428" w:rsidRPr="00194774" w:rsidRDefault="00293428" w:rsidP="00964505">
            <w:pPr>
              <w:spacing w:line="276" w:lineRule="auto"/>
              <w:ind w:left="57" w:right="57"/>
              <w:jc w:val="center"/>
              <w:rPr>
                <w:rFonts w:eastAsia="Arial"/>
                <w:b/>
                <w:color w:val="000000"/>
              </w:rPr>
            </w:pPr>
            <w:r w:rsidRPr="00194774">
              <w:rPr>
                <w:rFonts w:eastAsia="Arial"/>
                <w:b/>
                <w:color w:val="000000"/>
                <w:shd w:val="clear" w:color="auto" w:fill="D9D9D9"/>
              </w:rPr>
              <w:t>Typ parametru</w:t>
            </w:r>
          </w:p>
        </w:tc>
        <w:tc>
          <w:tcPr>
            <w:tcW w:w="6909" w:type="dxa"/>
            <w:tcBorders>
              <w:top w:val="single" w:sz="4" w:space="0" w:color="000000"/>
              <w:bottom w:val="single" w:sz="4" w:space="0" w:color="000000"/>
            </w:tcBorders>
            <w:shd w:val="clear" w:color="auto" w:fill="D9D9D9"/>
            <w:tcMar>
              <w:top w:w="100" w:type="dxa"/>
              <w:left w:w="100" w:type="dxa"/>
              <w:bottom w:w="100" w:type="dxa"/>
              <w:right w:w="100" w:type="dxa"/>
            </w:tcMar>
          </w:tcPr>
          <w:p w14:paraId="52C264DD" w14:textId="77777777" w:rsidR="00293428" w:rsidRPr="00194774" w:rsidRDefault="00293428" w:rsidP="00964505">
            <w:pPr>
              <w:spacing w:line="276" w:lineRule="auto"/>
              <w:ind w:left="57" w:right="57"/>
              <w:jc w:val="center"/>
              <w:rPr>
                <w:rFonts w:eastAsia="Arial"/>
                <w:b/>
                <w:color w:val="000000"/>
              </w:rPr>
            </w:pPr>
            <w:r w:rsidRPr="00194774">
              <w:rPr>
                <w:rFonts w:eastAsia="Arial"/>
                <w:b/>
                <w:color w:val="000000"/>
                <w:shd w:val="clear" w:color="auto" w:fill="D9D9D9"/>
              </w:rPr>
              <w:t>Wymagania</w:t>
            </w:r>
          </w:p>
        </w:tc>
      </w:tr>
      <w:tr w:rsidR="00293428" w:rsidRPr="00194774" w14:paraId="40338BA3" w14:textId="77777777" w:rsidTr="008E36E4">
        <w:tc>
          <w:tcPr>
            <w:tcW w:w="2447" w:type="dxa"/>
            <w:tcBorders>
              <w:top w:val="single" w:sz="4" w:space="0" w:color="000000"/>
              <w:bottom w:val="dotted" w:sz="4" w:space="0" w:color="auto"/>
            </w:tcBorders>
            <w:shd w:val="clear" w:color="auto" w:fill="auto"/>
            <w:tcMar>
              <w:top w:w="100" w:type="dxa"/>
              <w:left w:w="100" w:type="dxa"/>
              <w:bottom w:w="100" w:type="dxa"/>
              <w:right w:w="100" w:type="dxa"/>
            </w:tcMar>
          </w:tcPr>
          <w:p w14:paraId="6673EB88" w14:textId="77777777" w:rsidR="00293428" w:rsidRPr="00194774" w:rsidRDefault="00293428" w:rsidP="00964505">
            <w:pPr>
              <w:spacing w:line="276" w:lineRule="auto"/>
              <w:ind w:left="57" w:right="57"/>
              <w:rPr>
                <w:bCs/>
              </w:rPr>
            </w:pPr>
            <w:r w:rsidRPr="00194774">
              <w:rPr>
                <w:bCs/>
              </w:rPr>
              <w:t>Procesor</w:t>
            </w:r>
          </w:p>
        </w:tc>
        <w:tc>
          <w:tcPr>
            <w:tcW w:w="6909" w:type="dxa"/>
            <w:tcBorders>
              <w:top w:val="single" w:sz="4" w:space="0" w:color="000000"/>
              <w:bottom w:val="dotted" w:sz="4" w:space="0" w:color="auto"/>
            </w:tcBorders>
            <w:shd w:val="clear" w:color="auto" w:fill="auto"/>
            <w:tcMar>
              <w:top w:w="100" w:type="dxa"/>
              <w:left w:w="100" w:type="dxa"/>
              <w:bottom w:w="100" w:type="dxa"/>
              <w:right w:w="100" w:type="dxa"/>
            </w:tcMar>
            <w:vAlign w:val="center"/>
          </w:tcPr>
          <w:p w14:paraId="081F9F6B" w14:textId="77777777" w:rsidR="00293428" w:rsidRPr="00194774" w:rsidRDefault="00293428" w:rsidP="00964505">
            <w:pPr>
              <w:spacing w:line="276" w:lineRule="auto"/>
              <w:ind w:left="57" w:right="57"/>
              <w:rPr>
                <w:i/>
                <w:iCs/>
              </w:rPr>
            </w:pPr>
            <w:r w:rsidRPr="00194774">
              <w:rPr>
                <w:color w:val="000000"/>
              </w:rPr>
              <w:t xml:space="preserve">Minimum 4 rdzenie, </w:t>
            </w:r>
            <w:r w:rsidRPr="00194774">
              <w:t>Częstotliwość znamionowa procesora minimum 1,4 GHz</w:t>
            </w:r>
          </w:p>
        </w:tc>
      </w:tr>
      <w:tr w:rsidR="00293428" w:rsidRPr="00194774" w14:paraId="11EAA198"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1480B5CC" w14:textId="77777777" w:rsidR="00293428" w:rsidRPr="00194774" w:rsidRDefault="00293428" w:rsidP="00964505">
            <w:pPr>
              <w:spacing w:line="276" w:lineRule="auto"/>
              <w:ind w:left="57" w:right="57"/>
              <w:rPr>
                <w:bCs/>
              </w:rPr>
            </w:pPr>
            <w:r w:rsidRPr="00194774">
              <w:rPr>
                <w:bCs/>
              </w:rPr>
              <w:t>Pamięć RAM</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28CB14D3" w14:textId="77777777" w:rsidR="00293428" w:rsidRPr="00194774" w:rsidRDefault="00293428" w:rsidP="00964505">
            <w:pPr>
              <w:spacing w:line="276" w:lineRule="auto"/>
              <w:ind w:left="57" w:right="57"/>
            </w:pPr>
            <w:r w:rsidRPr="00194774">
              <w:t>Minimum 1GB</w:t>
            </w:r>
          </w:p>
        </w:tc>
      </w:tr>
      <w:tr w:rsidR="00293428" w:rsidRPr="00194774" w14:paraId="36DAE16B"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71460DDF" w14:textId="77777777" w:rsidR="00293428" w:rsidRPr="00194774" w:rsidRDefault="00293428" w:rsidP="00964505">
            <w:pPr>
              <w:spacing w:line="276" w:lineRule="auto"/>
              <w:ind w:left="57" w:right="57"/>
              <w:rPr>
                <w:b/>
                <w:color w:val="FF0000"/>
              </w:rPr>
            </w:pPr>
            <w:r w:rsidRPr="00194774">
              <w:rPr>
                <w:rStyle w:val="Pogrubienie"/>
                <w:b w:val="0"/>
              </w:rPr>
              <w:t>Porty Ethernet</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278F130F" w14:textId="77777777" w:rsidR="00293428" w:rsidRPr="00194774" w:rsidRDefault="00293428" w:rsidP="00964505">
            <w:pPr>
              <w:spacing w:line="276" w:lineRule="auto"/>
              <w:ind w:left="57" w:right="57"/>
              <w:rPr>
                <w:strike/>
                <w:color w:val="FF0000"/>
              </w:rPr>
            </w:pPr>
            <w:r w:rsidRPr="00194774">
              <w:t>Minimum 10 gigabitowych portów Ethernet 10/100/1000 Mb/s</w:t>
            </w:r>
          </w:p>
        </w:tc>
      </w:tr>
      <w:tr w:rsidR="00293428" w:rsidRPr="00194774" w14:paraId="66DAF981"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06069DD7" w14:textId="77777777" w:rsidR="00293428" w:rsidRPr="00194774" w:rsidRDefault="00293428" w:rsidP="00964505">
            <w:pPr>
              <w:spacing w:line="276" w:lineRule="auto"/>
              <w:ind w:left="57" w:right="57"/>
              <w:rPr>
                <w:b/>
              </w:rPr>
            </w:pPr>
            <w:proofErr w:type="spellStart"/>
            <w:r w:rsidRPr="00194774">
              <w:rPr>
                <w:rStyle w:val="Pogrubienie"/>
                <w:b w:val="0"/>
              </w:rPr>
              <w:t>Sloty</w:t>
            </w:r>
            <w:proofErr w:type="spellEnd"/>
            <w:r w:rsidRPr="00194774">
              <w:rPr>
                <w:rStyle w:val="Pogrubienie"/>
                <w:b w:val="0"/>
              </w:rPr>
              <w:t xml:space="preserve"> SFP+</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46E1FE06" w14:textId="77777777" w:rsidR="00293428" w:rsidRPr="00194774" w:rsidRDefault="00293428" w:rsidP="00964505">
            <w:pPr>
              <w:spacing w:line="276" w:lineRule="auto"/>
              <w:ind w:left="57" w:right="57"/>
            </w:pPr>
            <w:r w:rsidRPr="00194774">
              <w:t>Minimum 1szt</w:t>
            </w:r>
          </w:p>
        </w:tc>
      </w:tr>
      <w:tr w:rsidR="00293428" w:rsidRPr="00194774" w14:paraId="007EEFFD"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79A2B515" w14:textId="77777777" w:rsidR="00293428" w:rsidRPr="00194774" w:rsidRDefault="00293428" w:rsidP="00964505">
            <w:pPr>
              <w:spacing w:line="276" w:lineRule="auto"/>
              <w:ind w:left="57" w:right="57"/>
              <w:rPr>
                <w:rStyle w:val="Pogrubienie"/>
                <w:b w:val="0"/>
              </w:rPr>
            </w:pPr>
            <w:r w:rsidRPr="00194774">
              <w:rPr>
                <w:rStyle w:val="Pogrubienie"/>
                <w:b w:val="0"/>
              </w:rPr>
              <w:t>wejście DC</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7209E40E" w14:textId="77777777" w:rsidR="00293428" w:rsidRPr="00194774" w:rsidRDefault="00293428" w:rsidP="00964505">
            <w:pPr>
              <w:spacing w:line="276" w:lineRule="auto"/>
              <w:ind w:left="57" w:right="57"/>
            </w:pPr>
            <w:r w:rsidRPr="00194774">
              <w:t xml:space="preserve">Minimum 1szt gniazdo DC, </w:t>
            </w:r>
            <w:proofErr w:type="spellStart"/>
            <w:r w:rsidRPr="00194774">
              <w:t>PoE</w:t>
            </w:r>
            <w:proofErr w:type="spellEnd"/>
            <w:r w:rsidRPr="00194774">
              <w:t>-IN 12-57 V</w:t>
            </w:r>
          </w:p>
        </w:tc>
      </w:tr>
      <w:tr w:rsidR="00293428" w:rsidRPr="00194774" w14:paraId="73096ABC"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20C97CFA" w14:textId="77777777" w:rsidR="00293428" w:rsidRPr="00194774" w:rsidRDefault="00293428" w:rsidP="00964505">
            <w:pPr>
              <w:spacing w:line="276" w:lineRule="auto"/>
              <w:ind w:left="57" w:right="57"/>
              <w:rPr>
                <w:rStyle w:val="Pogrubienie"/>
                <w:bCs w:val="0"/>
              </w:rPr>
            </w:pPr>
            <w:r w:rsidRPr="00194774">
              <w:rPr>
                <w:bCs/>
              </w:rPr>
              <w:t xml:space="preserve">Zasilanie </w:t>
            </w:r>
            <w:proofErr w:type="spellStart"/>
            <w:r w:rsidRPr="00194774">
              <w:rPr>
                <w:bCs/>
              </w:rPr>
              <w:t>PoE</w:t>
            </w:r>
            <w:proofErr w:type="spellEnd"/>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6CCC41E9" w14:textId="77777777" w:rsidR="00293428" w:rsidRPr="00194774" w:rsidRDefault="00293428" w:rsidP="00964505">
            <w:pPr>
              <w:spacing w:line="276" w:lineRule="auto"/>
              <w:ind w:left="57" w:right="57"/>
            </w:pPr>
            <w:r w:rsidRPr="00194774">
              <w:t xml:space="preserve">Tak, pasywne </w:t>
            </w:r>
          </w:p>
        </w:tc>
      </w:tr>
      <w:tr w:rsidR="00293428" w:rsidRPr="00194774" w14:paraId="0F7632C6"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4B50A3DC" w14:textId="77777777" w:rsidR="00293428" w:rsidRPr="00194774" w:rsidRDefault="00293428" w:rsidP="00964505">
            <w:pPr>
              <w:spacing w:line="276" w:lineRule="auto"/>
              <w:ind w:left="57" w:right="57"/>
              <w:rPr>
                <w:bCs/>
              </w:rPr>
            </w:pPr>
            <w:r w:rsidRPr="00194774">
              <w:rPr>
                <w:bCs/>
              </w:rPr>
              <w:t>Port konsoli szeregowej</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6FAB089C" w14:textId="77777777" w:rsidR="00293428" w:rsidRPr="00194774" w:rsidRDefault="00293428" w:rsidP="00964505">
            <w:pPr>
              <w:spacing w:line="276" w:lineRule="auto"/>
              <w:ind w:left="57" w:right="57"/>
            </w:pPr>
            <w:r w:rsidRPr="00194774">
              <w:t>RJ45</w:t>
            </w:r>
          </w:p>
        </w:tc>
      </w:tr>
      <w:tr w:rsidR="00293428" w:rsidRPr="00194774" w14:paraId="501B3C29"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44869133" w14:textId="77777777" w:rsidR="00293428" w:rsidRPr="00194774" w:rsidRDefault="00293428" w:rsidP="00964505">
            <w:pPr>
              <w:spacing w:line="276" w:lineRule="auto"/>
              <w:ind w:left="57" w:right="57"/>
              <w:rPr>
                <w:rStyle w:val="Pogrubienie"/>
                <w:b w:val="0"/>
              </w:rPr>
            </w:pPr>
            <w:r w:rsidRPr="00194774">
              <w:rPr>
                <w:rStyle w:val="Pogrubienie"/>
                <w:b w:val="0"/>
              </w:rPr>
              <w:t>System operacyjny</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797D1F00" w14:textId="77777777" w:rsidR="00293428" w:rsidRPr="00194774" w:rsidRDefault="00293428" w:rsidP="00964505">
            <w:pPr>
              <w:spacing w:line="276" w:lineRule="auto"/>
              <w:ind w:left="57" w:right="57"/>
            </w:pPr>
            <w:proofErr w:type="spellStart"/>
            <w:r w:rsidRPr="00194774">
              <w:t>RouterOS</w:t>
            </w:r>
            <w:proofErr w:type="spellEnd"/>
          </w:p>
        </w:tc>
      </w:tr>
      <w:tr w:rsidR="00293428" w:rsidRPr="00194774" w14:paraId="3F532272"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3FDFBFCB" w14:textId="77777777" w:rsidR="00293428" w:rsidRPr="00194774" w:rsidRDefault="00293428" w:rsidP="00964505">
            <w:pPr>
              <w:spacing w:line="276" w:lineRule="auto"/>
              <w:ind w:left="57" w:right="57"/>
              <w:rPr>
                <w:rStyle w:val="Pogrubienie"/>
                <w:bCs w:val="0"/>
              </w:rPr>
            </w:pPr>
            <w:r w:rsidRPr="00194774">
              <w:rPr>
                <w:bCs/>
              </w:rPr>
              <w:t xml:space="preserve">Licencja </w:t>
            </w:r>
            <w:proofErr w:type="spellStart"/>
            <w:r w:rsidRPr="00194774">
              <w:rPr>
                <w:bCs/>
              </w:rPr>
              <w:t>RouterOS</w:t>
            </w:r>
            <w:proofErr w:type="spellEnd"/>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05CDB2DB" w14:textId="77777777" w:rsidR="00293428" w:rsidRPr="00194774" w:rsidRDefault="00293428" w:rsidP="00964505">
            <w:pPr>
              <w:spacing w:line="276" w:lineRule="auto"/>
              <w:ind w:left="57" w:right="57"/>
            </w:pPr>
            <w:r w:rsidRPr="00194774">
              <w:t>Minimum Level 5</w:t>
            </w:r>
          </w:p>
        </w:tc>
      </w:tr>
      <w:tr w:rsidR="00293428" w:rsidRPr="00194774" w14:paraId="15E28CCA" w14:textId="77777777" w:rsidTr="008E36E4">
        <w:tc>
          <w:tcPr>
            <w:tcW w:w="2447" w:type="dxa"/>
            <w:tcBorders>
              <w:top w:val="dotted" w:sz="4" w:space="0" w:color="auto"/>
              <w:left w:val="single" w:sz="4" w:space="0" w:color="000000"/>
              <w:bottom w:val="dotted" w:sz="4" w:space="0" w:color="auto"/>
              <w:right w:val="dotted" w:sz="4" w:space="0" w:color="auto"/>
            </w:tcBorders>
            <w:shd w:val="clear" w:color="auto" w:fill="auto"/>
            <w:tcMar>
              <w:top w:w="100" w:type="dxa"/>
              <w:left w:w="100" w:type="dxa"/>
              <w:bottom w:w="100" w:type="dxa"/>
              <w:right w:w="100" w:type="dxa"/>
            </w:tcMar>
          </w:tcPr>
          <w:p w14:paraId="735D53AA" w14:textId="77777777" w:rsidR="00293428" w:rsidRPr="00194774" w:rsidRDefault="00293428" w:rsidP="00964505">
            <w:pPr>
              <w:spacing w:line="276" w:lineRule="auto"/>
              <w:ind w:left="57" w:right="57"/>
              <w:rPr>
                <w:bCs/>
              </w:rPr>
            </w:pPr>
            <w:r w:rsidRPr="00194774">
              <w:rPr>
                <w:bCs/>
              </w:rPr>
              <w:t>Warunki gwarancji</w:t>
            </w:r>
          </w:p>
        </w:tc>
        <w:tc>
          <w:tcPr>
            <w:tcW w:w="6909" w:type="dxa"/>
            <w:tcBorders>
              <w:top w:val="dotted" w:sz="4" w:space="0" w:color="auto"/>
              <w:left w:val="single" w:sz="4" w:space="0" w:color="000000"/>
              <w:bottom w:val="dotted" w:sz="4" w:space="0" w:color="auto"/>
              <w:right w:val="single" w:sz="4" w:space="0" w:color="000000"/>
            </w:tcBorders>
            <w:shd w:val="clear" w:color="auto" w:fill="auto"/>
            <w:tcMar>
              <w:top w:w="100" w:type="dxa"/>
              <w:left w:w="100" w:type="dxa"/>
              <w:bottom w:w="100" w:type="dxa"/>
              <w:right w:w="100" w:type="dxa"/>
            </w:tcMar>
            <w:vAlign w:val="center"/>
          </w:tcPr>
          <w:p w14:paraId="5E5FA24F" w14:textId="77777777" w:rsidR="00293428" w:rsidRPr="00194774" w:rsidRDefault="00293428" w:rsidP="00964505">
            <w:pPr>
              <w:spacing w:line="276" w:lineRule="auto"/>
              <w:ind w:left="57" w:right="57"/>
              <w:rPr>
                <w:bCs/>
                <w:color w:val="000000"/>
              </w:rPr>
            </w:pPr>
            <w:r w:rsidRPr="00194774">
              <w:rPr>
                <w:bCs/>
                <w:color w:val="000000"/>
              </w:rPr>
              <w:t>Minimum 12 miesięcy gwarancji Producenta</w:t>
            </w:r>
          </w:p>
        </w:tc>
      </w:tr>
      <w:tr w:rsidR="00293428" w:rsidRPr="00194774" w14:paraId="4A852661" w14:textId="77777777" w:rsidTr="008E36E4">
        <w:tc>
          <w:tcPr>
            <w:tcW w:w="2447" w:type="dxa"/>
            <w:tcBorders>
              <w:top w:val="dotted" w:sz="4" w:space="0" w:color="auto"/>
              <w:left w:val="single" w:sz="4" w:space="0" w:color="000000"/>
              <w:bottom w:val="dotted" w:sz="4" w:space="0" w:color="auto"/>
              <w:right w:val="dotted" w:sz="4" w:space="0" w:color="auto"/>
            </w:tcBorders>
            <w:shd w:val="clear" w:color="auto" w:fill="auto"/>
            <w:tcMar>
              <w:top w:w="100" w:type="dxa"/>
              <w:left w:w="100" w:type="dxa"/>
              <w:bottom w:w="100" w:type="dxa"/>
              <w:right w:w="100" w:type="dxa"/>
            </w:tcMar>
          </w:tcPr>
          <w:p w14:paraId="2F3FDDED" w14:textId="77777777" w:rsidR="00293428" w:rsidRPr="00194774" w:rsidRDefault="00293428" w:rsidP="00964505">
            <w:pPr>
              <w:spacing w:line="276" w:lineRule="auto"/>
              <w:ind w:left="57" w:right="57"/>
              <w:rPr>
                <w:bCs/>
              </w:rPr>
            </w:pPr>
            <w:r w:rsidRPr="00194774">
              <w:rPr>
                <w:bCs/>
              </w:rPr>
              <w:t>Dostawa sprzętu</w:t>
            </w:r>
          </w:p>
        </w:tc>
        <w:tc>
          <w:tcPr>
            <w:tcW w:w="6909" w:type="dxa"/>
            <w:tcBorders>
              <w:top w:val="dotted" w:sz="4" w:space="0" w:color="auto"/>
              <w:left w:val="single" w:sz="4" w:space="0" w:color="000000"/>
              <w:bottom w:val="dotted" w:sz="4" w:space="0" w:color="auto"/>
              <w:right w:val="single" w:sz="4" w:space="0" w:color="000000"/>
            </w:tcBorders>
            <w:shd w:val="clear" w:color="auto" w:fill="auto"/>
            <w:tcMar>
              <w:top w:w="100" w:type="dxa"/>
              <w:left w:w="100" w:type="dxa"/>
              <w:bottom w:w="100" w:type="dxa"/>
              <w:right w:w="100" w:type="dxa"/>
            </w:tcMar>
            <w:vAlign w:val="center"/>
          </w:tcPr>
          <w:p w14:paraId="40319DF2" w14:textId="77777777" w:rsidR="00293428" w:rsidRPr="00194774" w:rsidRDefault="00293428" w:rsidP="00964505">
            <w:pPr>
              <w:spacing w:line="276" w:lineRule="auto"/>
              <w:ind w:left="57" w:right="57"/>
              <w:jc w:val="both"/>
              <w:rPr>
                <w:bCs/>
                <w:color w:val="000000"/>
              </w:rPr>
            </w:pPr>
            <w:r w:rsidRPr="00194774">
              <w:rPr>
                <w:bCs/>
                <w:color w:val="000000"/>
              </w:rPr>
              <w:t xml:space="preserve">Wykonawca dostarcza sprzęt do siedziby Zamawiającego                                  w oryginalnie zapakowanych i zaplombowanych opakowaniach                         w ustalonym z Zamawiającym terminie. Router w siedzibie gminy zostanie skonfigurowany zgodnie z wymogami Zamawiającego. </w:t>
            </w:r>
          </w:p>
        </w:tc>
      </w:tr>
    </w:tbl>
    <w:p w14:paraId="711E2C6E" w14:textId="77777777" w:rsidR="00293428" w:rsidRPr="00194774" w:rsidRDefault="00293428" w:rsidP="00964505">
      <w:pPr>
        <w:spacing w:line="276" w:lineRule="auto"/>
        <w:ind w:left="57" w:right="57"/>
      </w:pPr>
    </w:p>
    <w:p w14:paraId="2D9B65F5" w14:textId="77777777" w:rsidR="00293428" w:rsidRPr="00194774" w:rsidRDefault="00293428" w:rsidP="00964505">
      <w:pPr>
        <w:spacing w:line="276" w:lineRule="auto"/>
        <w:ind w:left="57" w:right="57"/>
      </w:pPr>
    </w:p>
    <w:p w14:paraId="3DA3345B" w14:textId="77777777" w:rsidR="00293428" w:rsidRPr="00194774" w:rsidRDefault="00293428" w:rsidP="00964505">
      <w:pPr>
        <w:spacing w:line="276" w:lineRule="auto"/>
        <w:ind w:left="57" w:right="57"/>
        <w:rPr>
          <w:color w:val="000000"/>
        </w:rPr>
      </w:pPr>
    </w:p>
    <w:p w14:paraId="391C646C" w14:textId="77777777" w:rsidR="00293428" w:rsidRPr="00194774" w:rsidRDefault="00293428" w:rsidP="00964505">
      <w:pPr>
        <w:widowControl/>
        <w:suppressAutoHyphens w:val="0"/>
        <w:spacing w:after="160" w:line="259" w:lineRule="auto"/>
        <w:ind w:left="57" w:right="57"/>
        <w:rPr>
          <w:b/>
          <w:color w:val="000000"/>
        </w:rPr>
      </w:pPr>
      <w:r w:rsidRPr="00194774">
        <w:rPr>
          <w:b/>
          <w:color w:val="000000"/>
        </w:rPr>
        <w:br w:type="page"/>
      </w:r>
    </w:p>
    <w:p w14:paraId="11454327" w14:textId="2D405E5D" w:rsidR="00293428" w:rsidRPr="00194774" w:rsidRDefault="00293428" w:rsidP="00964505">
      <w:pPr>
        <w:widowControl/>
        <w:suppressAutoHyphens w:val="0"/>
        <w:spacing w:line="276" w:lineRule="auto"/>
        <w:ind w:left="57" w:right="57"/>
        <w:jc w:val="both"/>
        <w:rPr>
          <w:color w:val="000000"/>
          <w:u w:val="single"/>
        </w:rPr>
      </w:pPr>
      <w:r w:rsidRPr="00194774">
        <w:rPr>
          <w:color w:val="000000"/>
          <w:u w:val="single"/>
        </w:rPr>
        <w:lastRenderedPageBreak/>
        <w:t>Poz. 3 - Przełącznik sieciowy - 1 sztuka</w:t>
      </w:r>
    </w:p>
    <w:p w14:paraId="292DE053" w14:textId="77777777" w:rsidR="00293428" w:rsidRPr="00194774" w:rsidRDefault="00293428" w:rsidP="00964505">
      <w:pPr>
        <w:spacing w:line="276" w:lineRule="auto"/>
        <w:ind w:left="57" w:right="57"/>
        <w:jc w:val="both"/>
      </w:pPr>
    </w:p>
    <w:tbl>
      <w:tblPr>
        <w:tblW w:w="9356" w:type="dxa"/>
        <w:tblInd w:w="100"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CellMar>
          <w:left w:w="0" w:type="dxa"/>
          <w:right w:w="0" w:type="dxa"/>
        </w:tblCellMar>
        <w:tblLook w:val="0600" w:firstRow="0" w:lastRow="0" w:firstColumn="0" w:lastColumn="0" w:noHBand="1" w:noVBand="1"/>
      </w:tblPr>
      <w:tblGrid>
        <w:gridCol w:w="2447"/>
        <w:gridCol w:w="6909"/>
      </w:tblGrid>
      <w:tr w:rsidR="00293428" w:rsidRPr="00194774" w14:paraId="20E4DA8A" w14:textId="77777777" w:rsidTr="008E36E4">
        <w:tc>
          <w:tcPr>
            <w:tcW w:w="2447" w:type="dxa"/>
            <w:tcBorders>
              <w:top w:val="single" w:sz="4" w:space="0" w:color="000000"/>
              <w:bottom w:val="single" w:sz="4" w:space="0" w:color="000000"/>
            </w:tcBorders>
            <w:shd w:val="clear" w:color="auto" w:fill="D9D9D9"/>
            <w:tcMar>
              <w:top w:w="100" w:type="dxa"/>
              <w:left w:w="100" w:type="dxa"/>
              <w:bottom w:w="100" w:type="dxa"/>
              <w:right w:w="100" w:type="dxa"/>
            </w:tcMar>
          </w:tcPr>
          <w:p w14:paraId="6003899F" w14:textId="77777777" w:rsidR="00293428" w:rsidRPr="00194774" w:rsidRDefault="00293428" w:rsidP="00964505">
            <w:pPr>
              <w:spacing w:line="276" w:lineRule="auto"/>
              <w:ind w:left="57" w:right="57"/>
              <w:jc w:val="center"/>
              <w:rPr>
                <w:rFonts w:eastAsia="Arial"/>
                <w:b/>
                <w:color w:val="000000"/>
              </w:rPr>
            </w:pPr>
            <w:r w:rsidRPr="00194774">
              <w:rPr>
                <w:rFonts w:eastAsia="Arial"/>
                <w:b/>
                <w:color w:val="000000"/>
                <w:shd w:val="clear" w:color="auto" w:fill="D9D9D9"/>
              </w:rPr>
              <w:t>Typ parametru</w:t>
            </w:r>
          </w:p>
        </w:tc>
        <w:tc>
          <w:tcPr>
            <w:tcW w:w="6909" w:type="dxa"/>
            <w:tcBorders>
              <w:top w:val="single" w:sz="4" w:space="0" w:color="000000"/>
              <w:bottom w:val="single" w:sz="4" w:space="0" w:color="000000"/>
            </w:tcBorders>
            <w:shd w:val="clear" w:color="auto" w:fill="D9D9D9"/>
            <w:tcMar>
              <w:top w:w="100" w:type="dxa"/>
              <w:left w:w="100" w:type="dxa"/>
              <w:bottom w:w="100" w:type="dxa"/>
              <w:right w:w="100" w:type="dxa"/>
            </w:tcMar>
          </w:tcPr>
          <w:p w14:paraId="02C37ED1" w14:textId="77777777" w:rsidR="00293428" w:rsidRPr="00194774" w:rsidRDefault="00293428" w:rsidP="00964505">
            <w:pPr>
              <w:spacing w:line="276" w:lineRule="auto"/>
              <w:ind w:left="57" w:right="57"/>
              <w:jc w:val="center"/>
              <w:rPr>
                <w:rFonts w:eastAsia="Arial"/>
                <w:b/>
                <w:color w:val="000000"/>
              </w:rPr>
            </w:pPr>
            <w:r w:rsidRPr="00194774">
              <w:rPr>
                <w:rFonts w:eastAsia="Arial"/>
                <w:b/>
                <w:color w:val="000000"/>
                <w:shd w:val="clear" w:color="auto" w:fill="D9D9D9"/>
              </w:rPr>
              <w:t>Wymagania</w:t>
            </w:r>
          </w:p>
        </w:tc>
      </w:tr>
      <w:tr w:rsidR="00293428" w:rsidRPr="00194774" w14:paraId="511C6DDE" w14:textId="77777777" w:rsidTr="008E36E4">
        <w:tc>
          <w:tcPr>
            <w:tcW w:w="2447" w:type="dxa"/>
            <w:tcBorders>
              <w:top w:val="single" w:sz="4" w:space="0" w:color="000000"/>
              <w:bottom w:val="dotted" w:sz="4" w:space="0" w:color="auto"/>
            </w:tcBorders>
            <w:shd w:val="clear" w:color="auto" w:fill="auto"/>
            <w:tcMar>
              <w:top w:w="100" w:type="dxa"/>
              <w:left w:w="100" w:type="dxa"/>
              <w:bottom w:w="100" w:type="dxa"/>
              <w:right w:w="100" w:type="dxa"/>
            </w:tcMar>
          </w:tcPr>
          <w:p w14:paraId="06A0A5F9" w14:textId="77777777" w:rsidR="00293428" w:rsidRPr="00194774" w:rsidRDefault="00293428" w:rsidP="00964505">
            <w:pPr>
              <w:spacing w:line="276" w:lineRule="auto"/>
              <w:ind w:left="57" w:right="57"/>
              <w:rPr>
                <w:b/>
              </w:rPr>
            </w:pPr>
            <w:r w:rsidRPr="00194774">
              <w:rPr>
                <w:b/>
              </w:rPr>
              <w:t>Obudowa</w:t>
            </w:r>
          </w:p>
        </w:tc>
        <w:tc>
          <w:tcPr>
            <w:tcW w:w="6909" w:type="dxa"/>
            <w:tcBorders>
              <w:top w:val="single" w:sz="4" w:space="0" w:color="000000"/>
              <w:bottom w:val="dotted" w:sz="4" w:space="0" w:color="auto"/>
            </w:tcBorders>
            <w:shd w:val="clear" w:color="auto" w:fill="auto"/>
            <w:tcMar>
              <w:top w:w="100" w:type="dxa"/>
              <w:left w:w="100" w:type="dxa"/>
              <w:bottom w:w="100" w:type="dxa"/>
              <w:right w:w="100" w:type="dxa"/>
            </w:tcMar>
            <w:vAlign w:val="center"/>
          </w:tcPr>
          <w:p w14:paraId="5C0BF0A9" w14:textId="77777777" w:rsidR="00293428" w:rsidRPr="00194774" w:rsidRDefault="00293428" w:rsidP="00964505">
            <w:pPr>
              <w:spacing w:line="276" w:lineRule="auto"/>
              <w:ind w:left="57" w:right="57"/>
              <w:rPr>
                <w:i/>
                <w:iCs/>
              </w:rPr>
            </w:pPr>
            <w:r w:rsidRPr="00194774">
              <w:rPr>
                <w:color w:val="000000"/>
              </w:rPr>
              <w:t xml:space="preserve">Do montażu w szafie </w:t>
            </w:r>
            <w:proofErr w:type="spellStart"/>
            <w:r w:rsidRPr="00194774">
              <w:rPr>
                <w:color w:val="000000"/>
              </w:rPr>
              <w:t>Rack</w:t>
            </w:r>
            <w:proofErr w:type="spellEnd"/>
            <w:r w:rsidRPr="00194774">
              <w:rPr>
                <w:color w:val="000000"/>
              </w:rPr>
              <w:t xml:space="preserve"> 19", o wysokości nie więcej niż 1U, wraz z kompletem odpowiednich elementów montażowych, </w:t>
            </w:r>
          </w:p>
        </w:tc>
      </w:tr>
      <w:tr w:rsidR="00293428" w:rsidRPr="00194774" w14:paraId="66FA5499"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4AAFBBC2" w14:textId="77777777" w:rsidR="00293428" w:rsidRPr="00194774" w:rsidRDefault="00293428" w:rsidP="00964505">
            <w:pPr>
              <w:spacing w:line="276" w:lineRule="auto"/>
              <w:ind w:left="57" w:right="57"/>
              <w:rPr>
                <w:b/>
              </w:rPr>
            </w:pPr>
            <w:r w:rsidRPr="00194774">
              <w:rPr>
                <w:b/>
              </w:rPr>
              <w:t>Porty</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52C2E0B6" w14:textId="77777777" w:rsidR="00293428" w:rsidRPr="00194774" w:rsidRDefault="00293428" w:rsidP="00964505">
            <w:pPr>
              <w:spacing w:line="276" w:lineRule="auto"/>
              <w:ind w:left="57" w:right="57"/>
            </w:pPr>
            <w:r w:rsidRPr="00194774">
              <w:t xml:space="preserve">minimum 24 porty 10/100/1000Mbps RJ45(POE)  </w:t>
            </w:r>
          </w:p>
          <w:p w14:paraId="19337ACA" w14:textId="77777777" w:rsidR="00293428" w:rsidRPr="00194774" w:rsidRDefault="00293428" w:rsidP="00964505">
            <w:pPr>
              <w:spacing w:line="276" w:lineRule="auto"/>
              <w:ind w:left="57" w:right="57"/>
              <w:rPr>
                <w:lang w:val="en-US"/>
              </w:rPr>
            </w:pPr>
            <w:r w:rsidRPr="00194774">
              <w:rPr>
                <w:lang w:val="en-US"/>
              </w:rPr>
              <w:t xml:space="preserve">minimum 2 </w:t>
            </w:r>
            <w:proofErr w:type="spellStart"/>
            <w:r w:rsidRPr="00194774">
              <w:rPr>
                <w:lang w:val="en-US"/>
              </w:rPr>
              <w:t>porty</w:t>
            </w:r>
            <w:proofErr w:type="spellEnd"/>
            <w:r w:rsidRPr="00194774">
              <w:rPr>
                <w:lang w:val="en-US"/>
              </w:rPr>
              <w:t xml:space="preserve">  SFP </w:t>
            </w:r>
          </w:p>
        </w:tc>
      </w:tr>
      <w:tr w:rsidR="00293428" w:rsidRPr="00194774" w14:paraId="2DF74E47"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2C8C5AC8" w14:textId="77777777" w:rsidR="00293428" w:rsidRPr="00194774" w:rsidRDefault="00293428" w:rsidP="00964505">
            <w:pPr>
              <w:spacing w:line="276" w:lineRule="auto"/>
              <w:ind w:left="57" w:right="57"/>
              <w:rPr>
                <w:b/>
              </w:rPr>
            </w:pPr>
            <w:r w:rsidRPr="00194774">
              <w:rPr>
                <w:b/>
              </w:rPr>
              <w:t>Wydajność przełącznika</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1F838566" w14:textId="77777777" w:rsidR="00293428" w:rsidRPr="00194774" w:rsidRDefault="00293428" w:rsidP="00964505">
            <w:pPr>
              <w:spacing w:line="276" w:lineRule="auto"/>
              <w:ind w:left="57" w:right="57"/>
            </w:pPr>
            <w:r w:rsidRPr="00194774">
              <w:t xml:space="preserve">Przepustowość </w:t>
            </w:r>
            <w:proofErr w:type="spellStart"/>
            <w:r w:rsidRPr="00194774">
              <w:t>rutowania</w:t>
            </w:r>
            <w:proofErr w:type="spellEnd"/>
            <w:r w:rsidRPr="00194774">
              <w:t xml:space="preserve">/przełączania minimum 50 </w:t>
            </w:r>
            <w:proofErr w:type="spellStart"/>
            <w:r w:rsidRPr="00194774">
              <w:t>Gb</w:t>
            </w:r>
            <w:proofErr w:type="spellEnd"/>
            <w:r w:rsidRPr="00194774">
              <w:t>/s</w:t>
            </w:r>
          </w:p>
          <w:p w14:paraId="13A14C42" w14:textId="77777777" w:rsidR="00293428" w:rsidRPr="00194774" w:rsidRDefault="00293428" w:rsidP="00964505">
            <w:pPr>
              <w:widowControl/>
              <w:suppressAutoHyphens w:val="0"/>
              <w:spacing w:line="276" w:lineRule="auto"/>
              <w:ind w:left="57" w:right="57"/>
            </w:pPr>
          </w:p>
        </w:tc>
      </w:tr>
      <w:tr w:rsidR="00293428" w:rsidRPr="00194774" w14:paraId="4D0E05DE"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0382CC85" w14:textId="77777777" w:rsidR="00293428" w:rsidRPr="00194774" w:rsidRDefault="00293428" w:rsidP="00964505">
            <w:pPr>
              <w:spacing w:line="276" w:lineRule="auto"/>
              <w:ind w:left="57" w:right="57"/>
              <w:rPr>
                <w:b/>
                <w:color w:val="FF0000"/>
              </w:rPr>
            </w:pPr>
            <w:r w:rsidRPr="00194774">
              <w:rPr>
                <w:b/>
                <w:color w:val="000000" w:themeColor="text1"/>
              </w:rPr>
              <w:t>Pozostałe parametry</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4BECABCF" w14:textId="77777777" w:rsidR="00293428" w:rsidRPr="00194774" w:rsidRDefault="00293428" w:rsidP="00964505">
            <w:pPr>
              <w:spacing w:line="276" w:lineRule="auto"/>
              <w:ind w:left="57" w:right="57"/>
              <w:rPr>
                <w:color w:val="000000" w:themeColor="text1"/>
              </w:rPr>
            </w:pPr>
            <w:r w:rsidRPr="00194774">
              <w:rPr>
                <w:color w:val="000000" w:themeColor="text1"/>
              </w:rPr>
              <w:t>Rozmiar tablicy MAC minimum 8000</w:t>
            </w:r>
          </w:p>
          <w:p w14:paraId="6A462A80" w14:textId="0561D5D7" w:rsidR="00293428" w:rsidRPr="00194774" w:rsidRDefault="00293428" w:rsidP="00964505">
            <w:pPr>
              <w:spacing w:line="276" w:lineRule="auto"/>
              <w:ind w:left="57" w:right="57"/>
              <w:rPr>
                <w:color w:val="000000" w:themeColor="text1"/>
              </w:rPr>
            </w:pPr>
            <w:r w:rsidRPr="00194774">
              <w:rPr>
                <w:rStyle w:val="Pogrubienie"/>
              </w:rPr>
              <w:t>Liczba obsługiwanych sieci VLAN minimum</w:t>
            </w:r>
            <w:r w:rsidRPr="00194774">
              <w:rPr>
                <w:b/>
                <w:bCs/>
              </w:rPr>
              <w:t xml:space="preserve"> 60</w:t>
            </w:r>
            <w:r w:rsidRPr="00194774">
              <w:t xml:space="preserve"> aktywnych sieci VLAN </w:t>
            </w:r>
          </w:p>
          <w:p w14:paraId="20D957E7" w14:textId="77777777" w:rsidR="00293428" w:rsidRPr="00194774" w:rsidRDefault="00293428" w:rsidP="00964505">
            <w:pPr>
              <w:spacing w:line="276" w:lineRule="auto"/>
              <w:ind w:left="57" w:right="57"/>
              <w:rPr>
                <w:color w:val="FF0000"/>
              </w:rPr>
            </w:pPr>
            <w:r w:rsidRPr="00194774">
              <w:rPr>
                <w:color w:val="000000" w:themeColor="text1"/>
              </w:rPr>
              <w:t xml:space="preserve">Obsługa </w:t>
            </w:r>
            <w:proofErr w:type="spellStart"/>
            <w:r w:rsidRPr="00194774">
              <w:rPr>
                <w:color w:val="000000" w:themeColor="text1"/>
              </w:rPr>
              <w:t>Multicastów</w:t>
            </w:r>
            <w:proofErr w:type="spellEnd"/>
            <w:r w:rsidRPr="00194774">
              <w:rPr>
                <w:color w:val="000000" w:themeColor="text1"/>
              </w:rPr>
              <w:t xml:space="preserve">, w tym IGMP </w:t>
            </w:r>
            <w:proofErr w:type="spellStart"/>
            <w:r w:rsidRPr="00194774">
              <w:rPr>
                <w:color w:val="000000" w:themeColor="text1"/>
              </w:rPr>
              <w:t>Snooping</w:t>
            </w:r>
            <w:proofErr w:type="spellEnd"/>
            <w:r w:rsidRPr="00194774">
              <w:rPr>
                <w:color w:val="000000" w:themeColor="text1"/>
              </w:rPr>
              <w:t xml:space="preserve">. </w:t>
            </w:r>
          </w:p>
        </w:tc>
      </w:tr>
      <w:tr w:rsidR="00293428" w:rsidRPr="00194774" w14:paraId="278CF99D"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2E040465" w14:textId="77777777" w:rsidR="00293428" w:rsidRPr="00194774" w:rsidRDefault="00293428" w:rsidP="00964505">
            <w:pPr>
              <w:spacing w:line="276" w:lineRule="auto"/>
              <w:ind w:left="57" w:right="57"/>
              <w:rPr>
                <w:b/>
              </w:rPr>
            </w:pPr>
            <w:r w:rsidRPr="00194774">
              <w:rPr>
                <w:b/>
              </w:rPr>
              <w:t>Funkcjonalność warstwy III</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6B295BFF" w14:textId="77777777" w:rsidR="00293428" w:rsidRPr="00194774" w:rsidRDefault="00293428" w:rsidP="00964505">
            <w:pPr>
              <w:spacing w:line="276" w:lineRule="auto"/>
              <w:ind w:left="57" w:right="57"/>
            </w:pPr>
            <w:r w:rsidRPr="00194774">
              <w:t xml:space="preserve">Obsługa minimum 60 wpisów routingu statycznego IPv4 </w:t>
            </w:r>
          </w:p>
          <w:p w14:paraId="2CBB4684" w14:textId="77777777" w:rsidR="00293428" w:rsidRPr="00194774" w:rsidRDefault="00293428" w:rsidP="00964505">
            <w:pPr>
              <w:spacing w:line="276" w:lineRule="auto"/>
              <w:ind w:left="57" w:right="57"/>
            </w:pPr>
            <w:r w:rsidRPr="00194774">
              <w:t xml:space="preserve">Obsługa minimum 20 wpisów routingu statycznego IPv6 </w:t>
            </w:r>
          </w:p>
        </w:tc>
      </w:tr>
      <w:tr w:rsidR="00293428" w:rsidRPr="00194774" w14:paraId="034C1AC0" w14:textId="77777777" w:rsidTr="00970D53">
        <w:trPr>
          <w:trHeight w:val="1809"/>
        </w:trPr>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6650D6B2" w14:textId="77777777" w:rsidR="00293428" w:rsidRPr="00194774" w:rsidRDefault="00293428" w:rsidP="00964505">
            <w:pPr>
              <w:spacing w:line="276" w:lineRule="auto"/>
              <w:ind w:left="57" w:right="57"/>
              <w:rPr>
                <w:b/>
              </w:rPr>
            </w:pPr>
            <w:r w:rsidRPr="00194774">
              <w:rPr>
                <w:b/>
              </w:rPr>
              <w:t>Zgodność z protokołami</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0859668D" w14:textId="5752860E" w:rsidR="00293428" w:rsidRPr="00194774" w:rsidRDefault="00293428" w:rsidP="0016301F">
            <w:pPr>
              <w:widowControl/>
              <w:numPr>
                <w:ilvl w:val="0"/>
                <w:numId w:val="9"/>
              </w:numPr>
              <w:suppressAutoHyphens w:val="0"/>
              <w:spacing w:before="100" w:beforeAutospacing="1" w:line="276" w:lineRule="auto"/>
              <w:ind w:left="57" w:right="57"/>
              <w:rPr>
                <w:rFonts w:eastAsia="Times New Roman"/>
                <w:kern w:val="0"/>
              </w:rPr>
            </w:pPr>
            <w:r w:rsidRPr="00194774">
              <w:rPr>
                <w:rFonts w:eastAsia="Times New Roman"/>
                <w:kern w:val="0"/>
              </w:rPr>
              <w:t>IEEE 802.1d</w:t>
            </w:r>
            <w:r w:rsidR="00970D53" w:rsidRPr="00194774">
              <w:rPr>
                <w:rFonts w:eastAsia="Times New Roman"/>
                <w:kern w:val="0"/>
              </w:rPr>
              <w:t xml:space="preserve">; </w:t>
            </w:r>
            <w:r w:rsidRPr="00194774">
              <w:rPr>
                <w:rFonts w:eastAsia="Times New Roman"/>
                <w:kern w:val="0"/>
              </w:rPr>
              <w:t>IEEE 802.1p</w:t>
            </w:r>
          </w:p>
          <w:p w14:paraId="23494BA2" w14:textId="49CBDF77" w:rsidR="00293428" w:rsidRPr="00194774" w:rsidRDefault="00293428" w:rsidP="0016301F">
            <w:pPr>
              <w:widowControl/>
              <w:numPr>
                <w:ilvl w:val="0"/>
                <w:numId w:val="9"/>
              </w:numPr>
              <w:suppressAutoHyphens w:val="0"/>
              <w:spacing w:before="100" w:beforeAutospacing="1" w:line="276" w:lineRule="auto"/>
              <w:ind w:left="57" w:right="57"/>
              <w:rPr>
                <w:rFonts w:eastAsia="Times New Roman"/>
                <w:kern w:val="0"/>
              </w:rPr>
            </w:pPr>
            <w:r w:rsidRPr="00194774">
              <w:rPr>
                <w:rFonts w:eastAsia="Times New Roman"/>
                <w:kern w:val="0"/>
              </w:rPr>
              <w:t>IEEE 802.1q</w:t>
            </w:r>
            <w:r w:rsidR="00970D53" w:rsidRPr="00194774">
              <w:rPr>
                <w:rFonts w:eastAsia="Times New Roman"/>
                <w:kern w:val="0"/>
              </w:rPr>
              <w:t xml:space="preserve">; </w:t>
            </w:r>
            <w:r w:rsidRPr="00194774">
              <w:rPr>
                <w:rFonts w:eastAsia="Times New Roman"/>
                <w:kern w:val="0"/>
              </w:rPr>
              <w:t>IEEE 802.1s</w:t>
            </w:r>
          </w:p>
          <w:p w14:paraId="3EC22CD2" w14:textId="389D483D" w:rsidR="00293428" w:rsidRPr="00194774" w:rsidRDefault="00293428" w:rsidP="0016301F">
            <w:pPr>
              <w:widowControl/>
              <w:numPr>
                <w:ilvl w:val="0"/>
                <w:numId w:val="9"/>
              </w:numPr>
              <w:suppressAutoHyphens w:val="0"/>
              <w:spacing w:before="100" w:beforeAutospacing="1" w:line="276" w:lineRule="auto"/>
              <w:ind w:left="57" w:right="57"/>
              <w:rPr>
                <w:rFonts w:eastAsia="Times New Roman"/>
                <w:kern w:val="0"/>
              </w:rPr>
            </w:pPr>
            <w:r w:rsidRPr="00194774">
              <w:rPr>
                <w:rFonts w:eastAsia="Times New Roman"/>
                <w:kern w:val="0"/>
              </w:rPr>
              <w:t>IEEE 802.1w</w:t>
            </w:r>
            <w:r w:rsidR="00970D53" w:rsidRPr="00194774">
              <w:rPr>
                <w:rFonts w:eastAsia="Times New Roman"/>
                <w:kern w:val="0"/>
              </w:rPr>
              <w:t xml:space="preserve">; </w:t>
            </w:r>
            <w:r w:rsidRPr="00194774">
              <w:rPr>
                <w:rFonts w:eastAsia="Times New Roman"/>
                <w:kern w:val="0"/>
              </w:rPr>
              <w:t>IEEE 802.1x</w:t>
            </w:r>
          </w:p>
          <w:p w14:paraId="02342614" w14:textId="2D20ECEB" w:rsidR="00293428" w:rsidRPr="00194774" w:rsidRDefault="00293428" w:rsidP="0016301F">
            <w:pPr>
              <w:widowControl/>
              <w:numPr>
                <w:ilvl w:val="0"/>
                <w:numId w:val="9"/>
              </w:numPr>
              <w:suppressAutoHyphens w:val="0"/>
              <w:spacing w:before="100" w:beforeAutospacing="1" w:line="276" w:lineRule="auto"/>
              <w:ind w:left="57" w:right="57"/>
              <w:rPr>
                <w:rFonts w:eastAsia="Times New Roman"/>
                <w:kern w:val="0"/>
              </w:rPr>
            </w:pPr>
            <w:r w:rsidRPr="00194774">
              <w:rPr>
                <w:rFonts w:eastAsia="Times New Roman"/>
                <w:kern w:val="0"/>
              </w:rPr>
              <w:t>IEEE 802.3</w:t>
            </w:r>
            <w:r w:rsidR="00970D53" w:rsidRPr="00194774">
              <w:rPr>
                <w:rFonts w:eastAsia="Times New Roman"/>
                <w:kern w:val="0"/>
              </w:rPr>
              <w:t xml:space="preserve">; </w:t>
            </w:r>
            <w:r w:rsidRPr="00194774">
              <w:rPr>
                <w:rFonts w:eastAsia="Times New Roman"/>
                <w:kern w:val="0"/>
              </w:rPr>
              <w:t>IEEE 802.3ab</w:t>
            </w:r>
          </w:p>
          <w:p w14:paraId="5B0376C8" w14:textId="3D3BA828" w:rsidR="00293428" w:rsidRPr="00194774" w:rsidRDefault="00293428" w:rsidP="0016301F">
            <w:pPr>
              <w:widowControl/>
              <w:numPr>
                <w:ilvl w:val="0"/>
                <w:numId w:val="9"/>
              </w:numPr>
              <w:suppressAutoHyphens w:val="0"/>
              <w:spacing w:before="100" w:beforeAutospacing="1" w:line="276" w:lineRule="auto"/>
              <w:ind w:left="57" w:right="57"/>
              <w:rPr>
                <w:rFonts w:eastAsia="Times New Roman"/>
                <w:kern w:val="0"/>
              </w:rPr>
            </w:pPr>
            <w:r w:rsidRPr="00194774">
              <w:rPr>
                <w:rFonts w:eastAsia="Times New Roman"/>
                <w:kern w:val="0"/>
              </w:rPr>
              <w:t>IEEE 802.3ad</w:t>
            </w:r>
            <w:r w:rsidR="00970D53" w:rsidRPr="00194774">
              <w:rPr>
                <w:rFonts w:eastAsia="Times New Roman"/>
                <w:kern w:val="0"/>
              </w:rPr>
              <w:t xml:space="preserve">; </w:t>
            </w:r>
            <w:r w:rsidRPr="00194774">
              <w:rPr>
                <w:rFonts w:eastAsia="Times New Roman"/>
                <w:kern w:val="0"/>
              </w:rPr>
              <w:t>IEEE 802.3af</w:t>
            </w:r>
          </w:p>
          <w:p w14:paraId="62F1E6D5" w14:textId="28C58E2A" w:rsidR="00293428" w:rsidRPr="00194774" w:rsidRDefault="00293428" w:rsidP="0016301F">
            <w:pPr>
              <w:widowControl/>
              <w:numPr>
                <w:ilvl w:val="0"/>
                <w:numId w:val="9"/>
              </w:numPr>
              <w:suppressAutoHyphens w:val="0"/>
              <w:spacing w:before="100" w:beforeAutospacing="1" w:line="276" w:lineRule="auto"/>
              <w:ind w:left="57" w:right="57"/>
              <w:rPr>
                <w:rFonts w:eastAsia="Times New Roman"/>
                <w:kern w:val="0"/>
              </w:rPr>
            </w:pPr>
            <w:r w:rsidRPr="00194774">
              <w:rPr>
                <w:rFonts w:eastAsia="Times New Roman"/>
                <w:kern w:val="0"/>
              </w:rPr>
              <w:t>IEEE 802.3at</w:t>
            </w:r>
            <w:r w:rsidR="00970D53" w:rsidRPr="00194774">
              <w:rPr>
                <w:rFonts w:eastAsia="Times New Roman"/>
                <w:kern w:val="0"/>
              </w:rPr>
              <w:t xml:space="preserve">; </w:t>
            </w:r>
            <w:r w:rsidRPr="00194774">
              <w:rPr>
                <w:rFonts w:eastAsia="Times New Roman"/>
                <w:kern w:val="0"/>
              </w:rPr>
              <w:t>IEEE 802.3u</w:t>
            </w:r>
          </w:p>
          <w:p w14:paraId="75316712" w14:textId="77777777" w:rsidR="00293428" w:rsidRPr="00194774" w:rsidRDefault="00293428" w:rsidP="00964505">
            <w:pPr>
              <w:widowControl/>
              <w:numPr>
                <w:ilvl w:val="0"/>
                <w:numId w:val="9"/>
              </w:numPr>
              <w:suppressAutoHyphens w:val="0"/>
              <w:spacing w:before="100" w:beforeAutospacing="1" w:line="276" w:lineRule="auto"/>
              <w:ind w:left="57" w:right="57"/>
              <w:rPr>
                <w:rFonts w:eastAsia="Times New Roman"/>
                <w:kern w:val="0"/>
              </w:rPr>
            </w:pPr>
            <w:r w:rsidRPr="00194774">
              <w:rPr>
                <w:rFonts w:eastAsia="Times New Roman"/>
                <w:kern w:val="0"/>
              </w:rPr>
              <w:t>IEEE 802.3x</w:t>
            </w:r>
          </w:p>
        </w:tc>
      </w:tr>
      <w:tr w:rsidR="00293428" w:rsidRPr="00194774" w14:paraId="33DA3918"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19AAD8F2" w14:textId="77777777" w:rsidR="00293428" w:rsidRPr="00194774" w:rsidRDefault="00293428" w:rsidP="00964505">
            <w:pPr>
              <w:spacing w:line="276" w:lineRule="auto"/>
              <w:ind w:left="57" w:right="57"/>
              <w:rPr>
                <w:b/>
                <w:color w:val="FF0000"/>
              </w:rPr>
            </w:pPr>
            <w:r w:rsidRPr="00194774">
              <w:rPr>
                <w:b/>
                <w:color w:val="000000" w:themeColor="text1"/>
              </w:rPr>
              <w:t xml:space="preserve">Zarządzanie </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4A51814D" w14:textId="77777777" w:rsidR="00293428" w:rsidRPr="00194774" w:rsidRDefault="00293428" w:rsidP="00964505">
            <w:pPr>
              <w:widowControl/>
              <w:suppressAutoHyphens w:val="0"/>
              <w:spacing w:before="100" w:beforeAutospacing="1" w:after="100" w:afterAutospacing="1" w:line="276" w:lineRule="auto"/>
              <w:ind w:left="57" w:right="57"/>
              <w:rPr>
                <w:rFonts w:eastAsia="Times New Roman"/>
                <w:kern w:val="0"/>
              </w:rPr>
            </w:pPr>
            <w:r w:rsidRPr="00194774">
              <w:rPr>
                <w:rFonts w:eastAsia="Times New Roman"/>
                <w:kern w:val="0"/>
              </w:rPr>
              <w:t>HTTP, HTTPS</w:t>
            </w:r>
          </w:p>
        </w:tc>
      </w:tr>
      <w:tr w:rsidR="00293428" w:rsidRPr="00194774" w14:paraId="33CEBAC7" w14:textId="77777777" w:rsidTr="008E36E4">
        <w:tc>
          <w:tcPr>
            <w:tcW w:w="2447" w:type="dxa"/>
            <w:tcBorders>
              <w:top w:val="dotted" w:sz="4" w:space="0" w:color="auto"/>
              <w:bottom w:val="dotted" w:sz="4" w:space="0" w:color="auto"/>
            </w:tcBorders>
            <w:shd w:val="clear" w:color="auto" w:fill="auto"/>
            <w:tcMar>
              <w:top w:w="100" w:type="dxa"/>
              <w:left w:w="100" w:type="dxa"/>
              <w:bottom w:w="100" w:type="dxa"/>
              <w:right w:w="100" w:type="dxa"/>
            </w:tcMar>
          </w:tcPr>
          <w:p w14:paraId="55CD2A8E" w14:textId="77777777" w:rsidR="00293428" w:rsidRPr="00194774" w:rsidRDefault="00293428" w:rsidP="00964505">
            <w:pPr>
              <w:spacing w:line="276" w:lineRule="auto"/>
              <w:ind w:left="57" w:right="57"/>
              <w:rPr>
                <w:b/>
              </w:rPr>
            </w:pPr>
            <w:r w:rsidRPr="00194774">
              <w:rPr>
                <w:b/>
              </w:rPr>
              <w:t>Warunki środowiskowe</w:t>
            </w:r>
          </w:p>
        </w:tc>
        <w:tc>
          <w:tcPr>
            <w:tcW w:w="6909"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3AE66573" w14:textId="77777777" w:rsidR="00293428" w:rsidRPr="00194774" w:rsidRDefault="00293428" w:rsidP="00964505">
            <w:pPr>
              <w:spacing w:line="276" w:lineRule="auto"/>
              <w:ind w:left="57" w:right="57"/>
            </w:pPr>
            <w:r w:rsidRPr="00194774">
              <w:t>Przystosowanie do pracy w temperaturze minimum w zakresie 0-50 stopni Celsjusza</w:t>
            </w:r>
          </w:p>
        </w:tc>
      </w:tr>
      <w:tr w:rsidR="00293428" w:rsidRPr="00194774" w14:paraId="77830CA5" w14:textId="77777777" w:rsidTr="008E36E4">
        <w:tc>
          <w:tcPr>
            <w:tcW w:w="2447" w:type="dxa"/>
            <w:tcBorders>
              <w:top w:val="dotted" w:sz="4" w:space="0" w:color="auto"/>
              <w:left w:val="single" w:sz="4" w:space="0" w:color="000000"/>
              <w:bottom w:val="dotted" w:sz="4" w:space="0" w:color="auto"/>
              <w:right w:val="dotted" w:sz="4" w:space="0" w:color="auto"/>
            </w:tcBorders>
            <w:shd w:val="clear" w:color="auto" w:fill="auto"/>
            <w:tcMar>
              <w:top w:w="100" w:type="dxa"/>
              <w:left w:w="100" w:type="dxa"/>
              <w:bottom w:w="100" w:type="dxa"/>
              <w:right w:w="100" w:type="dxa"/>
            </w:tcMar>
          </w:tcPr>
          <w:p w14:paraId="1CE04182" w14:textId="77777777" w:rsidR="00293428" w:rsidRPr="00194774" w:rsidRDefault="00293428" w:rsidP="00964505">
            <w:pPr>
              <w:spacing w:line="276" w:lineRule="auto"/>
              <w:ind w:left="57" w:right="57"/>
              <w:rPr>
                <w:b/>
              </w:rPr>
            </w:pPr>
            <w:r w:rsidRPr="00194774">
              <w:rPr>
                <w:b/>
              </w:rPr>
              <w:t>Warunki gwarancji</w:t>
            </w:r>
          </w:p>
        </w:tc>
        <w:tc>
          <w:tcPr>
            <w:tcW w:w="6909" w:type="dxa"/>
            <w:tcBorders>
              <w:top w:val="dotted" w:sz="4" w:space="0" w:color="auto"/>
              <w:left w:val="single" w:sz="4" w:space="0" w:color="000000"/>
              <w:bottom w:val="dotted" w:sz="4" w:space="0" w:color="auto"/>
              <w:right w:val="single" w:sz="4" w:space="0" w:color="000000"/>
            </w:tcBorders>
            <w:shd w:val="clear" w:color="auto" w:fill="auto"/>
            <w:tcMar>
              <w:top w:w="100" w:type="dxa"/>
              <w:left w:w="100" w:type="dxa"/>
              <w:bottom w:w="100" w:type="dxa"/>
              <w:right w:w="100" w:type="dxa"/>
            </w:tcMar>
            <w:vAlign w:val="center"/>
          </w:tcPr>
          <w:p w14:paraId="623DCA34" w14:textId="77777777" w:rsidR="00293428" w:rsidRPr="00194774" w:rsidRDefault="00293428" w:rsidP="00964505">
            <w:pPr>
              <w:spacing w:line="276" w:lineRule="auto"/>
              <w:ind w:left="57" w:right="57"/>
              <w:rPr>
                <w:bCs/>
                <w:color w:val="000000"/>
              </w:rPr>
            </w:pPr>
            <w:r w:rsidRPr="00194774">
              <w:rPr>
                <w:bCs/>
                <w:color w:val="000000"/>
              </w:rPr>
              <w:t>Min. 5 lat gwarancji Producenta</w:t>
            </w:r>
          </w:p>
        </w:tc>
      </w:tr>
      <w:tr w:rsidR="00293428" w:rsidRPr="00194774" w14:paraId="5DAF1537" w14:textId="77777777" w:rsidTr="00293428">
        <w:trPr>
          <w:trHeight w:val="183"/>
        </w:trPr>
        <w:tc>
          <w:tcPr>
            <w:tcW w:w="2447" w:type="dxa"/>
            <w:tcBorders>
              <w:top w:val="dotted" w:sz="4" w:space="0" w:color="auto"/>
              <w:left w:val="single" w:sz="4" w:space="0" w:color="000000"/>
              <w:bottom w:val="dotted" w:sz="4" w:space="0" w:color="auto"/>
              <w:right w:val="dotted" w:sz="4" w:space="0" w:color="auto"/>
            </w:tcBorders>
            <w:shd w:val="clear" w:color="auto" w:fill="auto"/>
            <w:tcMar>
              <w:top w:w="100" w:type="dxa"/>
              <w:left w:w="100" w:type="dxa"/>
              <w:bottom w:w="100" w:type="dxa"/>
              <w:right w:w="100" w:type="dxa"/>
            </w:tcMar>
          </w:tcPr>
          <w:p w14:paraId="79891B63" w14:textId="77777777" w:rsidR="00293428" w:rsidRPr="00194774" w:rsidRDefault="00293428" w:rsidP="00964505">
            <w:pPr>
              <w:spacing w:line="276" w:lineRule="auto"/>
              <w:ind w:left="57" w:right="57"/>
              <w:rPr>
                <w:b/>
              </w:rPr>
            </w:pPr>
            <w:r w:rsidRPr="00194774">
              <w:rPr>
                <w:b/>
              </w:rPr>
              <w:t>Dostawa sprzętu</w:t>
            </w:r>
          </w:p>
        </w:tc>
        <w:tc>
          <w:tcPr>
            <w:tcW w:w="6909" w:type="dxa"/>
            <w:tcBorders>
              <w:top w:val="dotted" w:sz="4" w:space="0" w:color="auto"/>
              <w:left w:val="single" w:sz="4" w:space="0" w:color="000000"/>
              <w:bottom w:val="dotted" w:sz="4" w:space="0" w:color="auto"/>
              <w:right w:val="single" w:sz="4" w:space="0" w:color="000000"/>
            </w:tcBorders>
            <w:shd w:val="clear" w:color="auto" w:fill="auto"/>
            <w:tcMar>
              <w:top w:w="100" w:type="dxa"/>
              <w:left w:w="100" w:type="dxa"/>
              <w:bottom w:w="100" w:type="dxa"/>
              <w:right w:w="100" w:type="dxa"/>
            </w:tcMar>
            <w:vAlign w:val="center"/>
          </w:tcPr>
          <w:p w14:paraId="1BEC9223" w14:textId="77777777" w:rsidR="00293428" w:rsidRPr="00194774" w:rsidRDefault="00293428" w:rsidP="00964505">
            <w:pPr>
              <w:spacing w:line="276" w:lineRule="auto"/>
              <w:ind w:left="57" w:right="57"/>
              <w:jc w:val="both"/>
              <w:rPr>
                <w:bCs/>
                <w:color w:val="000000"/>
              </w:rPr>
            </w:pPr>
            <w:r w:rsidRPr="00194774">
              <w:rPr>
                <w:bCs/>
                <w:color w:val="000000"/>
              </w:rPr>
              <w:t xml:space="preserve">Wykonawca dostarcza sprzęt do siedziby Zamawiającego                                        w  oryginalnie zapakowanych i zaplombowanych opakowaniach                          w ustalonym z Zamawiającym terminie. Switch w siedzibie gminy zostanie skonfigurowany zgodnie z wymogami Zamawiającego. </w:t>
            </w:r>
          </w:p>
        </w:tc>
      </w:tr>
    </w:tbl>
    <w:p w14:paraId="5EE8B20C" w14:textId="77777777" w:rsidR="00970D53" w:rsidRPr="00194774" w:rsidRDefault="00970D53" w:rsidP="00964505">
      <w:pPr>
        <w:spacing w:line="276" w:lineRule="auto"/>
        <w:ind w:left="57" w:right="57"/>
        <w:rPr>
          <w:bCs/>
          <w:u w:val="single"/>
        </w:rPr>
      </w:pPr>
    </w:p>
    <w:p w14:paraId="6F13CE52" w14:textId="77777777" w:rsidR="00970D53" w:rsidRPr="00194774" w:rsidRDefault="00970D53">
      <w:pPr>
        <w:widowControl/>
        <w:suppressAutoHyphens w:val="0"/>
        <w:spacing w:after="160" w:line="259" w:lineRule="auto"/>
        <w:rPr>
          <w:bCs/>
          <w:u w:val="single"/>
        </w:rPr>
      </w:pPr>
      <w:r w:rsidRPr="00194774">
        <w:rPr>
          <w:bCs/>
          <w:u w:val="single"/>
        </w:rPr>
        <w:br w:type="page"/>
      </w:r>
    </w:p>
    <w:p w14:paraId="20CDCA48" w14:textId="5DCF26E4" w:rsidR="00293428" w:rsidRPr="00194774" w:rsidRDefault="00293428" w:rsidP="00964505">
      <w:pPr>
        <w:spacing w:line="276" w:lineRule="auto"/>
        <w:ind w:left="57" w:right="57"/>
        <w:rPr>
          <w:rFonts w:eastAsia="Times New Roman"/>
          <w:bCs/>
          <w:color w:val="000000"/>
          <w:kern w:val="0"/>
          <w:u w:val="single"/>
        </w:rPr>
      </w:pPr>
      <w:r w:rsidRPr="00194774">
        <w:rPr>
          <w:bCs/>
          <w:u w:val="single"/>
        </w:rPr>
        <w:lastRenderedPageBreak/>
        <w:t xml:space="preserve">Poz. 4 - </w:t>
      </w:r>
      <w:r w:rsidRPr="00194774">
        <w:rPr>
          <w:rFonts w:eastAsia="Times New Roman"/>
          <w:bCs/>
          <w:color w:val="000000"/>
          <w:kern w:val="0"/>
          <w:u w:val="single"/>
        </w:rPr>
        <w:t>Sprzętowy firewall z pakietem serwisowym UTM Security Pack – 1 sztuka</w:t>
      </w:r>
    </w:p>
    <w:p w14:paraId="11D5E3D5" w14:textId="77777777" w:rsidR="00293428" w:rsidRPr="00194774" w:rsidRDefault="00293428" w:rsidP="00964505">
      <w:pPr>
        <w:spacing w:line="276" w:lineRule="auto"/>
        <w:ind w:left="57" w:right="57"/>
      </w:pPr>
    </w:p>
    <w:p w14:paraId="55921448" w14:textId="77777777" w:rsidR="00293428" w:rsidRPr="00194774" w:rsidRDefault="00293428" w:rsidP="00964505">
      <w:pPr>
        <w:spacing w:line="276" w:lineRule="auto"/>
        <w:ind w:left="57" w:right="57"/>
      </w:pPr>
    </w:p>
    <w:p w14:paraId="6020E6F2" w14:textId="77777777" w:rsidR="00293428" w:rsidRPr="00194774" w:rsidRDefault="00293428" w:rsidP="00964505">
      <w:pPr>
        <w:pStyle w:val="Tretekstu"/>
        <w:spacing w:line="276" w:lineRule="auto"/>
        <w:ind w:left="57" w:right="57"/>
        <w:rPr>
          <w:rFonts w:ascii="Times New Roman" w:hAnsi="Times New Roman" w:cs="Times New Roman"/>
          <w:b w:val="0"/>
          <w:szCs w:val="24"/>
        </w:rPr>
      </w:pPr>
      <w:r w:rsidRPr="00194774">
        <w:rPr>
          <w:rFonts w:ascii="Times New Roman" w:hAnsi="Times New Roman" w:cs="Times New Roman"/>
          <w:b w:val="0"/>
          <w:szCs w:val="24"/>
        </w:rPr>
        <w:t>OBSŁUGA SIECI</w:t>
      </w:r>
    </w:p>
    <w:p w14:paraId="6948B51E" w14:textId="77777777" w:rsidR="00293428" w:rsidRPr="00194774" w:rsidRDefault="00293428" w:rsidP="00964505">
      <w:pPr>
        <w:pStyle w:val="Tretekstu"/>
        <w:spacing w:line="276" w:lineRule="auto"/>
        <w:ind w:left="57" w:right="57"/>
        <w:rPr>
          <w:rFonts w:ascii="Times New Roman" w:hAnsi="Times New Roman" w:cs="Times New Roman"/>
          <w:b w:val="0"/>
          <w:bCs w:val="0"/>
          <w:szCs w:val="24"/>
        </w:rPr>
      </w:pPr>
    </w:p>
    <w:p w14:paraId="25592C9F" w14:textId="77777777" w:rsidR="00293428" w:rsidRPr="00194774" w:rsidRDefault="00293428" w:rsidP="00964505">
      <w:pPr>
        <w:pStyle w:val="Tretekstu"/>
        <w:numPr>
          <w:ilvl w:val="0"/>
          <w:numId w:val="10"/>
        </w:numPr>
        <w:tabs>
          <w:tab w:val="left" w:pos="720"/>
        </w:tabs>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Urządzenie ma posiadać wsparcie dla protokołu IPv4 oraz IPv6 co najmniej na poziomie konfiguracji adresów dla interfejsów, routingu, firewall, systemu IPS oraz usług sieciowych takich jak np. DHCP.</w:t>
      </w:r>
    </w:p>
    <w:p w14:paraId="691198BD" w14:textId="77777777" w:rsidR="00293428" w:rsidRPr="00194774" w:rsidRDefault="00293428" w:rsidP="00964505">
      <w:pPr>
        <w:pStyle w:val="Tretekstu"/>
        <w:tabs>
          <w:tab w:val="left" w:pos="720"/>
        </w:tabs>
        <w:spacing w:line="276" w:lineRule="auto"/>
        <w:ind w:left="57" w:right="57"/>
        <w:rPr>
          <w:rFonts w:ascii="Times New Roman" w:hAnsi="Times New Roman" w:cs="Times New Roman"/>
          <w:b w:val="0"/>
          <w:bCs w:val="0"/>
          <w:szCs w:val="24"/>
        </w:rPr>
      </w:pPr>
    </w:p>
    <w:p w14:paraId="631D87B7" w14:textId="77777777" w:rsidR="00293428" w:rsidRPr="00194774" w:rsidRDefault="00293428" w:rsidP="00964505">
      <w:pPr>
        <w:pStyle w:val="Tretekstu"/>
        <w:spacing w:line="276" w:lineRule="auto"/>
        <w:ind w:left="57" w:right="57"/>
        <w:rPr>
          <w:rFonts w:ascii="Times New Roman" w:hAnsi="Times New Roman" w:cs="Times New Roman"/>
          <w:b w:val="0"/>
          <w:szCs w:val="24"/>
        </w:rPr>
      </w:pPr>
      <w:r w:rsidRPr="00194774">
        <w:rPr>
          <w:rFonts w:ascii="Times New Roman" w:hAnsi="Times New Roman" w:cs="Times New Roman"/>
          <w:b w:val="0"/>
          <w:szCs w:val="24"/>
        </w:rPr>
        <w:t>ZAPORA KORPORACYJNA (Firewall)</w:t>
      </w:r>
    </w:p>
    <w:p w14:paraId="7EEC5763" w14:textId="77777777" w:rsidR="00293428" w:rsidRPr="00194774" w:rsidRDefault="00293428" w:rsidP="00964505">
      <w:pPr>
        <w:pStyle w:val="Tretekstu"/>
        <w:tabs>
          <w:tab w:val="left" w:pos="720"/>
        </w:tabs>
        <w:spacing w:line="276" w:lineRule="auto"/>
        <w:ind w:left="57" w:right="57"/>
        <w:rPr>
          <w:rFonts w:ascii="Times New Roman" w:hAnsi="Times New Roman" w:cs="Times New Roman"/>
          <w:b w:val="0"/>
          <w:bCs w:val="0"/>
          <w:szCs w:val="24"/>
        </w:rPr>
      </w:pPr>
    </w:p>
    <w:p w14:paraId="4BE15DFC" w14:textId="77777777" w:rsidR="00293428" w:rsidRPr="00194774" w:rsidRDefault="00293428" w:rsidP="00964505">
      <w:pPr>
        <w:pStyle w:val="Tretekstu"/>
        <w:numPr>
          <w:ilvl w:val="0"/>
          <w:numId w:val="10"/>
        </w:numPr>
        <w:tabs>
          <w:tab w:val="left" w:pos="720"/>
        </w:tabs>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szCs w:val="24"/>
        </w:rPr>
        <w:t xml:space="preserve">Urządzenie ma być wyposażone w Firewall klasy </w:t>
      </w:r>
      <w:proofErr w:type="spellStart"/>
      <w:r w:rsidRPr="00194774">
        <w:rPr>
          <w:rFonts w:ascii="Times New Roman" w:hAnsi="Times New Roman" w:cs="Times New Roman"/>
          <w:b w:val="0"/>
          <w:szCs w:val="24"/>
        </w:rPr>
        <w:t>Stateful</w:t>
      </w:r>
      <w:proofErr w:type="spellEnd"/>
      <w:r w:rsidRPr="00194774">
        <w:rPr>
          <w:rFonts w:ascii="Times New Roman" w:hAnsi="Times New Roman" w:cs="Times New Roman"/>
          <w:b w:val="0"/>
          <w:szCs w:val="24"/>
        </w:rPr>
        <w:t xml:space="preserve"> </w:t>
      </w:r>
      <w:proofErr w:type="spellStart"/>
      <w:r w:rsidRPr="00194774">
        <w:rPr>
          <w:rFonts w:ascii="Times New Roman" w:hAnsi="Times New Roman" w:cs="Times New Roman"/>
          <w:b w:val="0"/>
          <w:szCs w:val="24"/>
        </w:rPr>
        <w:t>Inspection</w:t>
      </w:r>
      <w:proofErr w:type="spellEnd"/>
      <w:r w:rsidRPr="00194774">
        <w:rPr>
          <w:rFonts w:ascii="Times New Roman" w:hAnsi="Times New Roman" w:cs="Times New Roman"/>
          <w:b w:val="0"/>
          <w:szCs w:val="24"/>
        </w:rPr>
        <w:t>.</w:t>
      </w:r>
    </w:p>
    <w:p w14:paraId="1FDF717A"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Urządzenie ma obsługiwać translacje adresów NAT n:1, NAT 1:1 oraz PAT.</w:t>
      </w:r>
    </w:p>
    <w:p w14:paraId="5A11227F"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Urządzenie ma umożliwiać ustawienia trybu pracy jako router warstwy trzeciej, jako </w:t>
      </w:r>
      <w:proofErr w:type="spellStart"/>
      <w:r w:rsidRPr="00194774">
        <w:t>bridge</w:t>
      </w:r>
      <w:proofErr w:type="spellEnd"/>
      <w:r w:rsidRPr="00194774">
        <w:t xml:space="preserve"> warstwy drugiej oraz hybrydowo (częściowo jako router, a częściowo jako </w:t>
      </w:r>
      <w:proofErr w:type="spellStart"/>
      <w:r w:rsidRPr="00194774">
        <w:t>bridge</w:t>
      </w:r>
      <w:proofErr w:type="spellEnd"/>
      <w:r w:rsidRPr="00194774">
        <w:t>).</w:t>
      </w:r>
    </w:p>
    <w:p w14:paraId="5E653F6C" w14:textId="77777777" w:rsidR="00293428" w:rsidRPr="00194774" w:rsidRDefault="00293428" w:rsidP="00964505">
      <w:pPr>
        <w:widowControl/>
        <w:numPr>
          <w:ilvl w:val="0"/>
          <w:numId w:val="10"/>
        </w:numPr>
        <w:suppressAutoHyphens w:val="0"/>
        <w:spacing w:line="276" w:lineRule="auto"/>
        <w:ind w:left="57" w:right="57"/>
        <w:jc w:val="both"/>
      </w:pPr>
      <w:r w:rsidRPr="00194774">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6D3EF18A"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Administrator ma mieć możliwość budowania reguł firewall na podstawie: interfejsów wejściowych i wyjściowych ruchu, źródłowego adresu IP, docelowego adresu IP, </w:t>
      </w:r>
      <w:proofErr w:type="spellStart"/>
      <w:r w:rsidRPr="00194774">
        <w:t>geolokacji</w:t>
      </w:r>
      <w:proofErr w:type="spellEnd"/>
      <w:r w:rsidRPr="00194774">
        <w:t xml:space="preserve"> hosta źródłowego bądź docelowego, reputacji hosta, użytkownika bądź grupy z bazy LDAP, pola DSCP nagłówka pakietu, przypisania kolejki </w:t>
      </w:r>
      <w:proofErr w:type="spellStart"/>
      <w:r w:rsidRPr="00194774">
        <w:t>QoS</w:t>
      </w:r>
      <w:proofErr w:type="spellEnd"/>
      <w:r w:rsidRPr="00194774">
        <w:t>, określenia limitu połączeń na sekundę, godziny oraz dnia nawiązywania połączenia.</w:t>
      </w:r>
    </w:p>
    <w:p w14:paraId="22C53D23"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filtrowanie jedynie na poziomie warstwy 2 modelu OSI tj. na podstawie adresów mac.</w:t>
      </w:r>
    </w:p>
    <w:p w14:paraId="03C720E4" w14:textId="77777777" w:rsidR="00293428" w:rsidRPr="00194774" w:rsidRDefault="00293428" w:rsidP="00964505">
      <w:pPr>
        <w:pStyle w:val="Tekstpodstawowy"/>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Administrator ma mieć możliwość zdefiniowania minimum 10 różnych, niezależnie konfigurowalnych, zestawów reguł firewall.</w:t>
      </w:r>
    </w:p>
    <w:p w14:paraId="09456EA6"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szCs w:val="24"/>
        </w:rPr>
        <w:t>Edytor reguł firewall ma posiadać wbudowany analizator reguł, który wskazuje błędy i sprzeczności w konfiguracji reguł.</w:t>
      </w:r>
    </w:p>
    <w:p w14:paraId="47B28309"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Urządzenie ma umożliwiać uwierzytelnienie i autoryzację użytkowników w oparciu o bazę LDAP (wewnętrzną oraz zewnętrzną), zewnętrzny serwer RADIUS, zewnętrzny serwer </w:t>
      </w:r>
      <w:proofErr w:type="spellStart"/>
      <w:r w:rsidRPr="00194774">
        <w:t>Kerberos</w:t>
      </w:r>
      <w:proofErr w:type="spellEnd"/>
      <w:r w:rsidRPr="00194774">
        <w:t>.</w:t>
      </w:r>
    </w:p>
    <w:p w14:paraId="2659DAF8"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wskazanie trasy routingu dla wybranej reguły niezależnie od innych tras routingu (np. routingu domyślnego).</w:t>
      </w:r>
    </w:p>
    <w:p w14:paraId="603228BE" w14:textId="77777777" w:rsidR="00293428" w:rsidRPr="00194774" w:rsidRDefault="00293428" w:rsidP="00964505">
      <w:pPr>
        <w:pStyle w:val="Tretekstu"/>
        <w:spacing w:line="276" w:lineRule="auto"/>
        <w:ind w:left="57" w:right="57"/>
        <w:rPr>
          <w:rFonts w:ascii="Times New Roman" w:hAnsi="Times New Roman" w:cs="Times New Roman"/>
          <w:b w:val="0"/>
          <w:szCs w:val="24"/>
        </w:rPr>
      </w:pPr>
    </w:p>
    <w:p w14:paraId="7F51FA41" w14:textId="77777777" w:rsidR="00293428" w:rsidRPr="00194774" w:rsidRDefault="00293428" w:rsidP="00964505">
      <w:pPr>
        <w:pStyle w:val="Tretekstu"/>
        <w:spacing w:line="276" w:lineRule="auto"/>
        <w:ind w:left="57" w:right="57"/>
        <w:rPr>
          <w:rFonts w:ascii="Times New Roman" w:hAnsi="Times New Roman" w:cs="Times New Roman"/>
          <w:b w:val="0"/>
          <w:bCs w:val="0"/>
          <w:szCs w:val="24"/>
        </w:rPr>
      </w:pPr>
      <w:r w:rsidRPr="00194774">
        <w:rPr>
          <w:rFonts w:ascii="Times New Roman" w:hAnsi="Times New Roman" w:cs="Times New Roman"/>
          <w:b w:val="0"/>
          <w:bCs w:val="0"/>
          <w:szCs w:val="24"/>
        </w:rPr>
        <w:t>INTRUSION PREVENTION SYSTEM (IPS)</w:t>
      </w:r>
    </w:p>
    <w:p w14:paraId="06FA8BC6" w14:textId="77777777" w:rsidR="00293428" w:rsidRPr="00194774" w:rsidRDefault="00293428" w:rsidP="00964505">
      <w:pPr>
        <w:pStyle w:val="Tretekstu"/>
        <w:spacing w:line="276" w:lineRule="auto"/>
        <w:ind w:left="57" w:right="57"/>
        <w:rPr>
          <w:rFonts w:ascii="Times New Roman" w:hAnsi="Times New Roman" w:cs="Times New Roman"/>
          <w:b w:val="0"/>
          <w:szCs w:val="24"/>
        </w:rPr>
      </w:pPr>
    </w:p>
    <w:p w14:paraId="54D0DDA8" w14:textId="77777777" w:rsidR="00293428" w:rsidRPr="00194774" w:rsidRDefault="00293428" w:rsidP="00964505">
      <w:pPr>
        <w:widowControl/>
        <w:numPr>
          <w:ilvl w:val="0"/>
          <w:numId w:val="10"/>
        </w:numPr>
        <w:suppressAutoHyphens w:val="0"/>
        <w:spacing w:line="276" w:lineRule="auto"/>
        <w:ind w:left="57" w:right="57"/>
        <w:jc w:val="both"/>
        <w:rPr>
          <w:bCs/>
        </w:rPr>
      </w:pPr>
      <w:r w:rsidRPr="00194774">
        <w:t xml:space="preserve">System detekcji i prewencji włamań (IPS) ma być zaimplementowany w jądrze systemu i ma wykrywać włamania oraz anomalie w ruchu sieciowym przy pomocy </w:t>
      </w:r>
      <w:r w:rsidRPr="00194774">
        <w:rPr>
          <w:bCs/>
        </w:rPr>
        <w:t>analizy protokołów</w:t>
      </w:r>
      <w:r w:rsidRPr="00194774">
        <w:t>, a</w:t>
      </w:r>
      <w:r w:rsidRPr="00194774">
        <w:rPr>
          <w:bCs/>
        </w:rPr>
        <w:t>nalizy heurystycznej oraz analizy w oparciu o sygnatury kontekstowe</w:t>
      </w:r>
      <w:r w:rsidRPr="00194774">
        <w:t>.</w:t>
      </w:r>
    </w:p>
    <w:p w14:paraId="7A34A0EB" w14:textId="77777777" w:rsidR="00293428" w:rsidRPr="00194774" w:rsidRDefault="00293428" w:rsidP="00964505">
      <w:pPr>
        <w:widowControl/>
        <w:suppressAutoHyphens w:val="0"/>
        <w:spacing w:line="276" w:lineRule="auto"/>
        <w:ind w:left="57" w:right="57"/>
        <w:jc w:val="both"/>
        <w:rPr>
          <w:bCs/>
        </w:rPr>
      </w:pPr>
    </w:p>
    <w:p w14:paraId="6BD44EBE"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Moduł IPS ma być opracowany przez producenta urządzenia. Nie dopuszcza się, aby moduł IPS pochodził od zewnętrznego dostawcy.</w:t>
      </w:r>
    </w:p>
    <w:p w14:paraId="4ADDD1A0" w14:textId="77777777" w:rsidR="00293428" w:rsidRPr="00194774" w:rsidRDefault="00293428" w:rsidP="00964505">
      <w:pPr>
        <w:widowControl/>
        <w:numPr>
          <w:ilvl w:val="0"/>
          <w:numId w:val="10"/>
        </w:numPr>
        <w:suppressAutoHyphens w:val="0"/>
        <w:spacing w:line="276" w:lineRule="auto"/>
        <w:ind w:left="57" w:right="57"/>
        <w:jc w:val="both"/>
        <w:rPr>
          <w:bCs/>
        </w:rPr>
      </w:pPr>
      <w:r w:rsidRPr="00194774">
        <w:rPr>
          <w:bCs/>
        </w:rPr>
        <w:t>Moduł IPS ma zabezpieczać przed co najmniej 10 000 ataków i zagrożeń.</w:t>
      </w:r>
    </w:p>
    <w:p w14:paraId="3ABFB1AE" w14:textId="77777777" w:rsidR="00293428" w:rsidRPr="00194774" w:rsidRDefault="00293428" w:rsidP="00964505">
      <w:pPr>
        <w:widowControl/>
        <w:numPr>
          <w:ilvl w:val="0"/>
          <w:numId w:val="10"/>
        </w:numPr>
        <w:suppressAutoHyphens w:val="0"/>
        <w:spacing w:line="276" w:lineRule="auto"/>
        <w:ind w:left="57" w:right="57"/>
        <w:jc w:val="both"/>
        <w:rPr>
          <w:bCs/>
        </w:rPr>
      </w:pPr>
      <w:r w:rsidRPr="00194774">
        <w:rPr>
          <w:bCs/>
        </w:rPr>
        <w:t>Administrator ma mieć możliwość tworzenia własnych sygnatur dla systemu IPS.</w:t>
      </w:r>
    </w:p>
    <w:p w14:paraId="67102FC8"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Moduł IPS ma nie tylko wykrywać, ale również usuwać szkodliwą zawartość w kodzie HTML oraz JavaScript żądanej przez użytkownika strony internetowej nie blokując dostępu do tej strony po usunięciu zagrożenia.</w:t>
      </w:r>
    </w:p>
    <w:p w14:paraId="7306081C"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inspekcję ruchu tunelowanego wewnątrz protokołu SSL, co najmniej w zakresie analizy HTTPS, FTPS, POP3S oraz SMTPS.</w:t>
      </w:r>
    </w:p>
    <w:p w14:paraId="49720F0F" w14:textId="77777777" w:rsidR="00293428" w:rsidRPr="00194774" w:rsidRDefault="00293428" w:rsidP="00964505">
      <w:pPr>
        <w:widowControl/>
        <w:numPr>
          <w:ilvl w:val="0"/>
          <w:numId w:val="10"/>
        </w:numPr>
        <w:suppressAutoHyphens w:val="0"/>
        <w:spacing w:line="276" w:lineRule="auto"/>
        <w:ind w:left="57" w:right="57"/>
        <w:jc w:val="both"/>
      </w:pPr>
      <w:r w:rsidRPr="00194774">
        <w:t>Administrator ma mieć możliwość konfiguracji jednego z trybów pracy urządzenia, to jest: IPS, IDS lub Firewall dla wybranych adresów IP (źródłowych i docelowych), użytkowników, portów (źródłowych i docelowych) oraz na podstawie pola DSCP.</w:t>
      </w:r>
    </w:p>
    <w:p w14:paraId="37B89A13" w14:textId="77777777" w:rsidR="00293428" w:rsidRPr="00194774" w:rsidRDefault="00293428" w:rsidP="00964505">
      <w:pPr>
        <w:pStyle w:val="Akapitzlist"/>
        <w:widowControl/>
        <w:numPr>
          <w:ilvl w:val="0"/>
          <w:numId w:val="10"/>
        </w:numPr>
        <w:suppressAutoHyphens w:val="0"/>
        <w:spacing w:line="276" w:lineRule="auto"/>
        <w:ind w:left="57" w:right="57"/>
        <w:contextualSpacing/>
        <w:jc w:val="both"/>
      </w:pPr>
      <w:r w:rsidRPr="00194774">
        <w:t xml:space="preserve">Urządzenie ma umożliwiać ochronę między innymi przed atakami typu SQL </w:t>
      </w:r>
      <w:proofErr w:type="spellStart"/>
      <w:r w:rsidRPr="00194774">
        <w:t>Injection</w:t>
      </w:r>
      <w:proofErr w:type="spellEnd"/>
      <w:r w:rsidRPr="00194774">
        <w:t>, Cross Site Scripting (XSS) oraz złośliwym kodem Web2.0.</w:t>
      </w:r>
    </w:p>
    <w:p w14:paraId="3FFBACC2" w14:textId="77777777" w:rsidR="00293428" w:rsidRPr="00194774" w:rsidRDefault="00293428" w:rsidP="00964505">
      <w:pPr>
        <w:pStyle w:val="Akapitzlist"/>
        <w:widowControl/>
        <w:numPr>
          <w:ilvl w:val="0"/>
          <w:numId w:val="10"/>
        </w:numPr>
        <w:suppressAutoHyphens w:val="0"/>
        <w:spacing w:line="276" w:lineRule="auto"/>
        <w:ind w:left="57" w:right="57"/>
        <w:contextualSpacing/>
        <w:jc w:val="both"/>
      </w:pPr>
      <w:r w:rsidRPr="00194774">
        <w:rPr>
          <w:bCs/>
        </w:rPr>
        <w:t xml:space="preserve">Po zakupie stosownej licencji moduł IPS ma zapewniać analizę protokołów przemysłowych co najmniej takich jak: </w:t>
      </w:r>
      <w:proofErr w:type="spellStart"/>
      <w:r w:rsidRPr="00194774">
        <w:t>Modbus</w:t>
      </w:r>
      <w:proofErr w:type="spellEnd"/>
      <w:r w:rsidRPr="00194774">
        <w:t xml:space="preserve">, UMAS, S7 200-300-400, </w:t>
      </w:r>
      <w:proofErr w:type="spellStart"/>
      <w:r w:rsidRPr="00194774">
        <w:t>EtherNet</w:t>
      </w:r>
      <w:proofErr w:type="spellEnd"/>
      <w:r w:rsidRPr="00194774">
        <w:t xml:space="preserve">/IP, CIP, OPC UA, OPC (DA/HDA/AE), </w:t>
      </w:r>
      <w:proofErr w:type="spellStart"/>
      <w:r w:rsidRPr="00194774">
        <w:t>BACnet</w:t>
      </w:r>
      <w:proofErr w:type="spellEnd"/>
      <w:r w:rsidRPr="00194774">
        <w:t xml:space="preserve">/IP, PROFINET, SOFBUS/LACBUS, IEC 60870-5-104, IEC 61850 (MMS, </w:t>
      </w:r>
      <w:proofErr w:type="spellStart"/>
      <w:r w:rsidRPr="00194774">
        <w:t>Goose</w:t>
      </w:r>
      <w:proofErr w:type="spellEnd"/>
      <w:r w:rsidRPr="00194774">
        <w:t xml:space="preserve"> &amp; SV).</w:t>
      </w:r>
    </w:p>
    <w:p w14:paraId="351F70DC" w14:textId="77777777" w:rsidR="00293428" w:rsidRPr="00194774" w:rsidRDefault="00293428" w:rsidP="00964505">
      <w:pPr>
        <w:pStyle w:val="Tretekstu"/>
        <w:spacing w:line="276" w:lineRule="auto"/>
        <w:ind w:left="57" w:right="57"/>
        <w:rPr>
          <w:rFonts w:ascii="Times New Roman" w:hAnsi="Times New Roman" w:cs="Times New Roman"/>
          <w:b w:val="0"/>
          <w:szCs w:val="24"/>
        </w:rPr>
      </w:pPr>
    </w:p>
    <w:p w14:paraId="12396E5C" w14:textId="77777777" w:rsidR="00293428" w:rsidRPr="00194774" w:rsidRDefault="00293428" w:rsidP="00964505">
      <w:pPr>
        <w:pStyle w:val="Tretekstu"/>
        <w:spacing w:line="276" w:lineRule="auto"/>
        <w:ind w:left="57" w:right="57"/>
        <w:rPr>
          <w:rFonts w:ascii="Times New Roman" w:hAnsi="Times New Roman" w:cs="Times New Roman"/>
          <w:b w:val="0"/>
          <w:bCs w:val="0"/>
          <w:szCs w:val="24"/>
        </w:rPr>
      </w:pPr>
      <w:r w:rsidRPr="00194774">
        <w:rPr>
          <w:rFonts w:ascii="Times New Roman" w:hAnsi="Times New Roman" w:cs="Times New Roman"/>
          <w:b w:val="0"/>
          <w:bCs w:val="0"/>
          <w:szCs w:val="24"/>
        </w:rPr>
        <w:t>KSZTAŁTOWANIE PASMA (</w:t>
      </w:r>
      <w:proofErr w:type="spellStart"/>
      <w:r w:rsidRPr="00194774">
        <w:rPr>
          <w:rFonts w:ascii="Times New Roman" w:hAnsi="Times New Roman" w:cs="Times New Roman"/>
          <w:b w:val="0"/>
          <w:bCs w:val="0"/>
          <w:szCs w:val="24"/>
        </w:rPr>
        <w:t>Traffic</w:t>
      </w:r>
      <w:proofErr w:type="spellEnd"/>
      <w:r w:rsidRPr="00194774">
        <w:rPr>
          <w:rFonts w:ascii="Times New Roman" w:hAnsi="Times New Roman" w:cs="Times New Roman"/>
          <w:b w:val="0"/>
          <w:bCs w:val="0"/>
          <w:szCs w:val="24"/>
        </w:rPr>
        <w:t xml:space="preserve"> </w:t>
      </w:r>
      <w:proofErr w:type="spellStart"/>
      <w:r w:rsidRPr="00194774">
        <w:rPr>
          <w:rFonts w:ascii="Times New Roman" w:hAnsi="Times New Roman" w:cs="Times New Roman"/>
          <w:b w:val="0"/>
          <w:bCs w:val="0"/>
          <w:szCs w:val="24"/>
        </w:rPr>
        <w:t>Shapping</w:t>
      </w:r>
      <w:proofErr w:type="spellEnd"/>
      <w:r w:rsidRPr="00194774">
        <w:rPr>
          <w:rFonts w:ascii="Times New Roman" w:hAnsi="Times New Roman" w:cs="Times New Roman"/>
          <w:b w:val="0"/>
          <w:bCs w:val="0"/>
          <w:szCs w:val="24"/>
        </w:rPr>
        <w:t>)</w:t>
      </w:r>
    </w:p>
    <w:p w14:paraId="404B6902" w14:textId="77777777" w:rsidR="00293428" w:rsidRPr="00194774" w:rsidRDefault="00293428" w:rsidP="00964505">
      <w:pPr>
        <w:pStyle w:val="Tretekstu"/>
        <w:spacing w:line="276" w:lineRule="auto"/>
        <w:ind w:left="57" w:right="57"/>
        <w:rPr>
          <w:rFonts w:ascii="Times New Roman" w:hAnsi="Times New Roman" w:cs="Times New Roman"/>
          <w:b w:val="0"/>
          <w:szCs w:val="24"/>
        </w:rPr>
      </w:pPr>
    </w:p>
    <w:p w14:paraId="2808444D"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 xml:space="preserve">Urządzenie ma umożliwiać kształtowanie pasma w oparciu o </w:t>
      </w:r>
      <w:proofErr w:type="spellStart"/>
      <w:r w:rsidRPr="00194774">
        <w:rPr>
          <w:rFonts w:ascii="Times New Roman" w:hAnsi="Times New Roman" w:cs="Times New Roman"/>
          <w:b w:val="0"/>
          <w:szCs w:val="24"/>
        </w:rPr>
        <w:t>priorytetyzację</w:t>
      </w:r>
      <w:proofErr w:type="spellEnd"/>
      <w:r w:rsidRPr="00194774">
        <w:rPr>
          <w:rFonts w:ascii="Times New Roman" w:hAnsi="Times New Roman" w:cs="Times New Roman"/>
          <w:b w:val="0"/>
          <w:szCs w:val="24"/>
        </w:rPr>
        <w:t xml:space="preserve"> ruchu oraz minimalną i maksymalną wartość pasma.</w:t>
      </w:r>
    </w:p>
    <w:p w14:paraId="6030F7E4"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 xml:space="preserve">Ograniczenie pasma lub </w:t>
      </w:r>
      <w:proofErr w:type="spellStart"/>
      <w:r w:rsidRPr="00194774">
        <w:rPr>
          <w:rFonts w:ascii="Times New Roman" w:hAnsi="Times New Roman" w:cs="Times New Roman"/>
          <w:b w:val="0"/>
          <w:szCs w:val="24"/>
        </w:rPr>
        <w:t>priorytetyzacja</w:t>
      </w:r>
      <w:proofErr w:type="spellEnd"/>
      <w:r w:rsidRPr="00194774">
        <w:rPr>
          <w:rFonts w:ascii="Times New Roman" w:hAnsi="Times New Roman" w:cs="Times New Roman"/>
          <w:b w:val="0"/>
          <w:szCs w:val="24"/>
        </w:rPr>
        <w:t xml:space="preserve"> reguły firewall ma być możliwe względem pojedynczego połączenia, adresu IP, zautoryzowanego użytkownika, pola DSCP.</w:t>
      </w:r>
    </w:p>
    <w:p w14:paraId="51A2CF54"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Urządzenie ma umożliwiać tworzenie tzw. kolejki nie mającej wpływu na kształtowanie pasma, a jedynie na śledzenie konkretnego typu ruchu (monitoring).</w:t>
      </w:r>
    </w:p>
    <w:p w14:paraId="6DF899C3"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Urządzenie ma umożliwiać kształtowanie pasma na podstawie aplikacji generującej ruch.</w:t>
      </w:r>
    </w:p>
    <w:p w14:paraId="752FBC48" w14:textId="77777777" w:rsidR="00293428" w:rsidRPr="00194774" w:rsidRDefault="00293428" w:rsidP="00964505">
      <w:pPr>
        <w:pStyle w:val="Tretekstu"/>
        <w:spacing w:line="276" w:lineRule="auto"/>
        <w:ind w:left="57" w:right="57"/>
        <w:rPr>
          <w:rFonts w:ascii="Times New Roman" w:hAnsi="Times New Roman" w:cs="Times New Roman"/>
          <w:b w:val="0"/>
          <w:bCs w:val="0"/>
          <w:szCs w:val="24"/>
        </w:rPr>
      </w:pPr>
      <w:r w:rsidRPr="00194774">
        <w:rPr>
          <w:rFonts w:ascii="Times New Roman" w:hAnsi="Times New Roman" w:cs="Times New Roman"/>
          <w:b w:val="0"/>
          <w:szCs w:val="24"/>
        </w:rPr>
        <w:br/>
      </w:r>
      <w:r w:rsidRPr="00194774">
        <w:rPr>
          <w:rFonts w:ascii="Times New Roman" w:hAnsi="Times New Roman" w:cs="Times New Roman"/>
          <w:b w:val="0"/>
          <w:bCs w:val="0"/>
          <w:szCs w:val="24"/>
        </w:rPr>
        <w:t>OCHRONA ANTYWIRUSOWA</w:t>
      </w:r>
    </w:p>
    <w:p w14:paraId="43570C78" w14:textId="77777777" w:rsidR="00293428" w:rsidRPr="00194774" w:rsidRDefault="00293428" w:rsidP="00964505">
      <w:pPr>
        <w:pStyle w:val="Tretekstu"/>
        <w:spacing w:line="276" w:lineRule="auto"/>
        <w:ind w:left="57" w:right="57" w:firstLine="360"/>
        <w:rPr>
          <w:rFonts w:ascii="Times New Roman" w:hAnsi="Times New Roman" w:cs="Times New Roman"/>
          <w:b w:val="0"/>
          <w:szCs w:val="24"/>
        </w:rPr>
      </w:pPr>
    </w:p>
    <w:p w14:paraId="7D862A3C"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Urządzenie ma umożliwiać zastosowanie jednego z co najmniej dwóch skanerów antywirusowych dostarczonych przez firmy trzecie (innych niż producent rozwiązania).</w:t>
      </w:r>
    </w:p>
    <w:p w14:paraId="1F0F4D6A"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Co najmniej jeden z dwóch skanerów antywirusowych ma być dostarczany w ramach podstawowej licencji.</w:t>
      </w:r>
    </w:p>
    <w:p w14:paraId="29199AAD"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Administrator ma mieć możliwość określenia maksymalnej wielkości pliku jaki będzie poddawany analizie skanerem antywirusowym.</w:t>
      </w:r>
    </w:p>
    <w:p w14:paraId="564F970B"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466263AD" w14:textId="77777777" w:rsidR="00293428" w:rsidRPr="00194774" w:rsidRDefault="00293428" w:rsidP="00964505">
      <w:pPr>
        <w:pStyle w:val="Tretekstu"/>
        <w:spacing w:line="276" w:lineRule="auto"/>
        <w:ind w:left="57" w:right="57"/>
        <w:jc w:val="both"/>
        <w:rPr>
          <w:rFonts w:ascii="Times New Roman" w:hAnsi="Times New Roman" w:cs="Times New Roman"/>
          <w:szCs w:val="24"/>
        </w:rPr>
      </w:pPr>
    </w:p>
    <w:p w14:paraId="4796C627" w14:textId="77777777" w:rsidR="00293428" w:rsidRPr="00194774" w:rsidRDefault="00293428" w:rsidP="00964505">
      <w:pPr>
        <w:pStyle w:val="Tretekstu"/>
        <w:spacing w:line="276" w:lineRule="auto"/>
        <w:ind w:left="57" w:right="57"/>
        <w:rPr>
          <w:rFonts w:ascii="Times New Roman" w:hAnsi="Times New Roman" w:cs="Times New Roman"/>
          <w:b w:val="0"/>
          <w:bCs w:val="0"/>
          <w:szCs w:val="24"/>
        </w:rPr>
      </w:pPr>
      <w:r w:rsidRPr="00194774">
        <w:rPr>
          <w:rFonts w:ascii="Times New Roman" w:hAnsi="Times New Roman" w:cs="Times New Roman"/>
          <w:b w:val="0"/>
          <w:bCs w:val="0"/>
          <w:szCs w:val="24"/>
        </w:rPr>
        <w:t>OCHRONA ANTYSPAM</w:t>
      </w:r>
    </w:p>
    <w:p w14:paraId="7E3CABFE" w14:textId="77777777" w:rsidR="00293428" w:rsidRPr="00194774" w:rsidRDefault="00293428" w:rsidP="00964505">
      <w:pPr>
        <w:pStyle w:val="Tretekstu"/>
        <w:spacing w:line="276" w:lineRule="auto"/>
        <w:ind w:left="57" w:right="57"/>
        <w:rPr>
          <w:rFonts w:ascii="Times New Roman" w:hAnsi="Times New Roman" w:cs="Times New Roman"/>
          <w:b w:val="0"/>
          <w:szCs w:val="24"/>
        </w:rPr>
      </w:pPr>
    </w:p>
    <w:p w14:paraId="789F29B4"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Urządzenie ma posiadać mechanizm klasyfikacji poczty elektronicznej określający czy jest pocztą niechcianą (SPAM).</w:t>
      </w:r>
    </w:p>
    <w:p w14:paraId="0D0FD71B"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 xml:space="preserve">Ochrona </w:t>
      </w:r>
      <w:proofErr w:type="spellStart"/>
      <w:r w:rsidRPr="00194774">
        <w:rPr>
          <w:rFonts w:ascii="Times New Roman" w:hAnsi="Times New Roman" w:cs="Times New Roman"/>
          <w:b w:val="0"/>
          <w:szCs w:val="24"/>
        </w:rPr>
        <w:t>antyspam</w:t>
      </w:r>
      <w:proofErr w:type="spellEnd"/>
      <w:r w:rsidRPr="00194774">
        <w:rPr>
          <w:rFonts w:ascii="Times New Roman" w:hAnsi="Times New Roman" w:cs="Times New Roman"/>
          <w:b w:val="0"/>
          <w:szCs w:val="24"/>
        </w:rPr>
        <w:t xml:space="preserve"> ma działać w oparciu o:</w:t>
      </w:r>
    </w:p>
    <w:p w14:paraId="33BBCBE6" w14:textId="77777777" w:rsidR="00293428" w:rsidRPr="00194774" w:rsidRDefault="00293428" w:rsidP="00964505">
      <w:pPr>
        <w:pStyle w:val="Tretekstu"/>
        <w:numPr>
          <w:ilvl w:val="1"/>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białe/czarne listy,</w:t>
      </w:r>
    </w:p>
    <w:p w14:paraId="468A0D06" w14:textId="77777777" w:rsidR="00293428" w:rsidRPr="00194774" w:rsidRDefault="00293428" w:rsidP="00964505">
      <w:pPr>
        <w:pStyle w:val="Tretekstu"/>
        <w:numPr>
          <w:ilvl w:val="1"/>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DNS RBL,</w:t>
      </w:r>
    </w:p>
    <w:p w14:paraId="39226A2F" w14:textId="77777777" w:rsidR="00293428" w:rsidRPr="00194774" w:rsidRDefault="00293428" w:rsidP="00964505">
      <w:pPr>
        <w:pStyle w:val="Tretekstu"/>
        <w:numPr>
          <w:ilvl w:val="1"/>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Skaner heurystyczny.</w:t>
      </w:r>
    </w:p>
    <w:p w14:paraId="78506017"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W przypadku ochrony w oparciu o DNS RBL administrator ma mieć możliwość modyfikowania listy serwerów RBL znajdujących się w domyślnej konfiguracji urządzenia.</w:t>
      </w:r>
    </w:p>
    <w:p w14:paraId="3E835C73"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 xml:space="preserve">Wpis w nagłówku wiadomości zaklasyfikowanej jako spam ma być w formacie zgodnym z formatem programu </w:t>
      </w:r>
      <w:proofErr w:type="spellStart"/>
      <w:r w:rsidRPr="00194774">
        <w:rPr>
          <w:rFonts w:ascii="Times New Roman" w:hAnsi="Times New Roman" w:cs="Times New Roman"/>
          <w:b w:val="0"/>
          <w:szCs w:val="24"/>
        </w:rPr>
        <w:t>Spamassassin</w:t>
      </w:r>
      <w:proofErr w:type="spellEnd"/>
      <w:r w:rsidRPr="00194774">
        <w:rPr>
          <w:rFonts w:ascii="Times New Roman" w:hAnsi="Times New Roman" w:cs="Times New Roman"/>
          <w:b w:val="0"/>
          <w:szCs w:val="24"/>
        </w:rPr>
        <w:t>.</w:t>
      </w:r>
    </w:p>
    <w:p w14:paraId="507E78A0" w14:textId="77777777" w:rsidR="00293428" w:rsidRPr="00194774" w:rsidRDefault="00293428" w:rsidP="00964505">
      <w:pPr>
        <w:spacing w:line="276" w:lineRule="auto"/>
        <w:ind w:left="57" w:right="57"/>
        <w:rPr>
          <w:rFonts w:eastAsia="Times New Roman"/>
        </w:rPr>
      </w:pPr>
    </w:p>
    <w:p w14:paraId="1EE66B97" w14:textId="77777777" w:rsidR="00293428" w:rsidRPr="00194774" w:rsidRDefault="00293428" w:rsidP="00964505">
      <w:pPr>
        <w:pStyle w:val="Tretekstu"/>
        <w:spacing w:line="276" w:lineRule="auto"/>
        <w:ind w:left="57" w:right="57"/>
        <w:rPr>
          <w:rFonts w:ascii="Times New Roman" w:hAnsi="Times New Roman" w:cs="Times New Roman"/>
          <w:b w:val="0"/>
          <w:bCs w:val="0"/>
          <w:szCs w:val="24"/>
        </w:rPr>
      </w:pPr>
      <w:r w:rsidRPr="00194774">
        <w:rPr>
          <w:rFonts w:ascii="Times New Roman" w:hAnsi="Times New Roman" w:cs="Times New Roman"/>
          <w:b w:val="0"/>
          <w:bCs w:val="0"/>
          <w:szCs w:val="24"/>
        </w:rPr>
        <w:t>WIRTUALNE SIECI PRYWATNE (VPN)</w:t>
      </w:r>
    </w:p>
    <w:p w14:paraId="08BA550D" w14:textId="77777777" w:rsidR="00293428" w:rsidRPr="00194774" w:rsidRDefault="00293428" w:rsidP="00964505">
      <w:pPr>
        <w:pStyle w:val="Tretekstu"/>
        <w:spacing w:line="276" w:lineRule="auto"/>
        <w:ind w:left="57" w:right="57"/>
        <w:rPr>
          <w:rFonts w:ascii="Times New Roman" w:hAnsi="Times New Roman" w:cs="Times New Roman"/>
          <w:b w:val="0"/>
          <w:szCs w:val="24"/>
        </w:rPr>
      </w:pPr>
    </w:p>
    <w:p w14:paraId="6F5D9B5A"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Urządzenie ma umożliwiać stworzenie sieci VPN typu </w:t>
      </w:r>
      <w:proofErr w:type="spellStart"/>
      <w:r w:rsidRPr="00194774">
        <w:t>client</w:t>
      </w:r>
      <w:proofErr w:type="spellEnd"/>
      <w:r w:rsidRPr="00194774">
        <w:t>-to-</w:t>
      </w:r>
      <w:proofErr w:type="spellStart"/>
      <w:r w:rsidRPr="00194774">
        <w:t>site</w:t>
      </w:r>
      <w:proofErr w:type="spellEnd"/>
      <w:r w:rsidRPr="00194774">
        <w:t xml:space="preserve"> (klient mobilny – lokalizacja) lub </w:t>
      </w:r>
      <w:proofErr w:type="spellStart"/>
      <w:r w:rsidRPr="00194774">
        <w:t>site</w:t>
      </w:r>
      <w:proofErr w:type="spellEnd"/>
      <w:r w:rsidRPr="00194774">
        <w:t>-to-</w:t>
      </w:r>
      <w:proofErr w:type="spellStart"/>
      <w:r w:rsidRPr="00194774">
        <w:t>site</w:t>
      </w:r>
      <w:proofErr w:type="spellEnd"/>
      <w:r w:rsidRPr="00194774">
        <w:t xml:space="preserve"> (lokalizacja-lokalizacja).</w:t>
      </w:r>
    </w:p>
    <w:p w14:paraId="751DBE68"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wspierać co najmniej następujące typy sieci VPN:</w:t>
      </w:r>
    </w:p>
    <w:p w14:paraId="111E9F95" w14:textId="77777777" w:rsidR="00293428" w:rsidRPr="00194774" w:rsidRDefault="00293428" w:rsidP="00964505">
      <w:pPr>
        <w:widowControl/>
        <w:numPr>
          <w:ilvl w:val="1"/>
          <w:numId w:val="10"/>
        </w:numPr>
        <w:suppressAutoHyphens w:val="0"/>
        <w:spacing w:line="276" w:lineRule="auto"/>
        <w:ind w:left="57" w:right="57"/>
        <w:jc w:val="both"/>
      </w:pPr>
      <w:r w:rsidRPr="00194774">
        <w:t>PPTP VPN,</w:t>
      </w:r>
    </w:p>
    <w:p w14:paraId="5EDCDE16" w14:textId="77777777" w:rsidR="00293428" w:rsidRPr="00194774" w:rsidRDefault="00293428" w:rsidP="00964505">
      <w:pPr>
        <w:widowControl/>
        <w:numPr>
          <w:ilvl w:val="1"/>
          <w:numId w:val="10"/>
        </w:numPr>
        <w:suppressAutoHyphens w:val="0"/>
        <w:spacing w:line="276" w:lineRule="auto"/>
        <w:ind w:left="57" w:right="57"/>
        <w:jc w:val="both"/>
      </w:pPr>
      <w:proofErr w:type="spellStart"/>
      <w:r w:rsidRPr="00194774">
        <w:t>IPSec</w:t>
      </w:r>
      <w:proofErr w:type="spellEnd"/>
      <w:r w:rsidRPr="00194774">
        <w:t xml:space="preserve"> VPN,</w:t>
      </w:r>
    </w:p>
    <w:p w14:paraId="5A40CC5B" w14:textId="77777777" w:rsidR="00293428" w:rsidRPr="00194774" w:rsidRDefault="00293428" w:rsidP="00964505">
      <w:pPr>
        <w:widowControl/>
        <w:numPr>
          <w:ilvl w:val="1"/>
          <w:numId w:val="10"/>
        </w:numPr>
        <w:suppressAutoHyphens w:val="0"/>
        <w:spacing w:line="276" w:lineRule="auto"/>
        <w:ind w:left="57" w:right="57"/>
        <w:jc w:val="both"/>
      </w:pPr>
      <w:r w:rsidRPr="00194774">
        <w:t>SSL VPN.</w:t>
      </w:r>
    </w:p>
    <w:p w14:paraId="02EC9B26" w14:textId="77777777" w:rsidR="00293428" w:rsidRPr="00194774" w:rsidRDefault="00293428" w:rsidP="00964505">
      <w:pPr>
        <w:widowControl/>
        <w:numPr>
          <w:ilvl w:val="0"/>
          <w:numId w:val="10"/>
        </w:numPr>
        <w:suppressAutoHyphens w:val="0"/>
        <w:spacing w:line="276" w:lineRule="auto"/>
        <w:ind w:left="57" w:right="57"/>
        <w:jc w:val="both"/>
      </w:pPr>
      <w:r w:rsidRPr="00194774">
        <w:t>SSL VPN ma działać co najmniej w trybach tunelu i portalu.</w:t>
      </w:r>
    </w:p>
    <w:p w14:paraId="4A08BD59" w14:textId="59548496" w:rsidR="00293428" w:rsidRPr="00194774" w:rsidRDefault="00293428" w:rsidP="00964505">
      <w:pPr>
        <w:widowControl/>
        <w:numPr>
          <w:ilvl w:val="0"/>
          <w:numId w:val="10"/>
        </w:numPr>
        <w:suppressAutoHyphens w:val="0"/>
        <w:spacing w:line="276" w:lineRule="auto"/>
        <w:ind w:left="57" w:right="57"/>
        <w:jc w:val="both"/>
      </w:pPr>
      <w:r w:rsidRPr="00194774">
        <w:t>Producent urządzenia ma umożliwiać pobranie klienta VPN współpracującego z oferowanym rozwiązaniem.</w:t>
      </w:r>
    </w:p>
    <w:p w14:paraId="4C54D02E"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Urządzenie ma umożliwiać funkcjonalność przełączenia tunelu na łącze zapasowe na wypadek awarii łącza dostawcy podstawowego (VPN </w:t>
      </w:r>
      <w:proofErr w:type="spellStart"/>
      <w:r w:rsidRPr="00194774">
        <w:t>Failover</w:t>
      </w:r>
      <w:proofErr w:type="spellEnd"/>
      <w:r w:rsidRPr="00194774">
        <w:t>).</w:t>
      </w:r>
    </w:p>
    <w:p w14:paraId="6CC3652D"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 xml:space="preserve">Urządzenie ma umożliwiać wsparcie dla technologii </w:t>
      </w:r>
      <w:proofErr w:type="spellStart"/>
      <w:r w:rsidRPr="00194774">
        <w:rPr>
          <w:rFonts w:ascii="Times New Roman" w:hAnsi="Times New Roman" w:cs="Times New Roman"/>
          <w:b w:val="0"/>
          <w:szCs w:val="24"/>
        </w:rPr>
        <w:t>XAuth</w:t>
      </w:r>
      <w:proofErr w:type="spellEnd"/>
      <w:r w:rsidRPr="00194774">
        <w:rPr>
          <w:rFonts w:ascii="Times New Roman" w:hAnsi="Times New Roman" w:cs="Times New Roman"/>
          <w:b w:val="0"/>
          <w:szCs w:val="24"/>
        </w:rPr>
        <w:t xml:space="preserve">, Hub ‘n’ </w:t>
      </w:r>
      <w:proofErr w:type="spellStart"/>
      <w:r w:rsidRPr="00194774">
        <w:rPr>
          <w:rFonts w:ascii="Times New Roman" w:hAnsi="Times New Roman" w:cs="Times New Roman"/>
          <w:b w:val="0"/>
          <w:szCs w:val="24"/>
        </w:rPr>
        <w:t>Spoke</w:t>
      </w:r>
      <w:proofErr w:type="spellEnd"/>
      <w:r w:rsidRPr="00194774">
        <w:rPr>
          <w:rFonts w:ascii="Times New Roman" w:hAnsi="Times New Roman" w:cs="Times New Roman"/>
          <w:b w:val="0"/>
          <w:szCs w:val="24"/>
        </w:rPr>
        <w:t xml:space="preserve"> oraz </w:t>
      </w:r>
      <w:proofErr w:type="spellStart"/>
      <w:r w:rsidRPr="00194774">
        <w:rPr>
          <w:rFonts w:ascii="Times New Roman" w:hAnsi="Times New Roman" w:cs="Times New Roman"/>
          <w:b w:val="0"/>
          <w:szCs w:val="24"/>
        </w:rPr>
        <w:t>modconf</w:t>
      </w:r>
      <w:proofErr w:type="spellEnd"/>
      <w:r w:rsidRPr="00194774">
        <w:rPr>
          <w:rFonts w:ascii="Times New Roman" w:hAnsi="Times New Roman" w:cs="Times New Roman"/>
          <w:b w:val="0"/>
          <w:szCs w:val="24"/>
        </w:rPr>
        <w:t>.</w:t>
      </w:r>
    </w:p>
    <w:p w14:paraId="1F0D61D7"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szCs w:val="24"/>
        </w:rPr>
      </w:pPr>
      <w:r w:rsidRPr="00194774">
        <w:rPr>
          <w:rFonts w:ascii="Times New Roman" w:hAnsi="Times New Roman" w:cs="Times New Roman"/>
          <w:b w:val="0"/>
          <w:szCs w:val="24"/>
        </w:rPr>
        <w:t xml:space="preserve">Urządzenie ma umożliwiać tworzenie tuneli </w:t>
      </w:r>
      <w:proofErr w:type="spellStart"/>
      <w:r w:rsidRPr="00194774">
        <w:rPr>
          <w:rFonts w:ascii="Times New Roman" w:hAnsi="Times New Roman" w:cs="Times New Roman"/>
          <w:b w:val="0"/>
          <w:szCs w:val="24"/>
        </w:rPr>
        <w:t>IPSec</w:t>
      </w:r>
      <w:proofErr w:type="spellEnd"/>
      <w:r w:rsidRPr="00194774">
        <w:rPr>
          <w:rFonts w:ascii="Times New Roman" w:hAnsi="Times New Roman" w:cs="Times New Roman"/>
          <w:b w:val="0"/>
          <w:szCs w:val="24"/>
        </w:rPr>
        <w:t xml:space="preserve"> Policy </w:t>
      </w:r>
      <w:proofErr w:type="spellStart"/>
      <w:r w:rsidRPr="00194774">
        <w:rPr>
          <w:rFonts w:ascii="Times New Roman" w:hAnsi="Times New Roman" w:cs="Times New Roman"/>
          <w:b w:val="0"/>
          <w:szCs w:val="24"/>
        </w:rPr>
        <w:t>Based</w:t>
      </w:r>
      <w:proofErr w:type="spellEnd"/>
      <w:r w:rsidRPr="00194774">
        <w:rPr>
          <w:rFonts w:ascii="Times New Roman" w:hAnsi="Times New Roman" w:cs="Times New Roman"/>
          <w:b w:val="0"/>
          <w:szCs w:val="24"/>
        </w:rPr>
        <w:t xml:space="preserve"> oraz </w:t>
      </w:r>
      <w:proofErr w:type="spellStart"/>
      <w:r w:rsidRPr="00194774">
        <w:rPr>
          <w:rFonts w:ascii="Times New Roman" w:hAnsi="Times New Roman" w:cs="Times New Roman"/>
          <w:b w:val="0"/>
          <w:szCs w:val="24"/>
        </w:rPr>
        <w:t>Route</w:t>
      </w:r>
      <w:proofErr w:type="spellEnd"/>
      <w:r w:rsidRPr="00194774">
        <w:rPr>
          <w:rFonts w:ascii="Times New Roman" w:hAnsi="Times New Roman" w:cs="Times New Roman"/>
          <w:b w:val="0"/>
          <w:szCs w:val="24"/>
        </w:rPr>
        <w:t xml:space="preserve"> </w:t>
      </w:r>
      <w:proofErr w:type="spellStart"/>
      <w:r w:rsidRPr="00194774">
        <w:rPr>
          <w:rFonts w:ascii="Times New Roman" w:hAnsi="Times New Roman" w:cs="Times New Roman"/>
          <w:b w:val="0"/>
          <w:szCs w:val="24"/>
        </w:rPr>
        <w:t>Based</w:t>
      </w:r>
      <w:proofErr w:type="spellEnd"/>
      <w:r w:rsidRPr="00194774">
        <w:rPr>
          <w:rFonts w:ascii="Times New Roman" w:hAnsi="Times New Roman" w:cs="Times New Roman"/>
          <w:b w:val="0"/>
          <w:szCs w:val="24"/>
        </w:rPr>
        <w:t>.</w:t>
      </w:r>
    </w:p>
    <w:p w14:paraId="5F6F3D8F" w14:textId="77777777" w:rsidR="00293428" w:rsidRPr="00194774" w:rsidRDefault="00293428" w:rsidP="00964505">
      <w:pPr>
        <w:pStyle w:val="Tretekstu"/>
        <w:spacing w:line="276" w:lineRule="auto"/>
        <w:ind w:left="57" w:right="57"/>
        <w:rPr>
          <w:rFonts w:ascii="Times New Roman" w:hAnsi="Times New Roman" w:cs="Times New Roman"/>
          <w:bCs w:val="0"/>
          <w:szCs w:val="24"/>
        </w:rPr>
      </w:pPr>
    </w:p>
    <w:p w14:paraId="49998997" w14:textId="77777777" w:rsidR="00293428" w:rsidRPr="00194774" w:rsidRDefault="00293428" w:rsidP="00964505">
      <w:pPr>
        <w:spacing w:line="276" w:lineRule="auto"/>
        <w:ind w:left="57" w:right="57"/>
        <w:rPr>
          <w:rFonts w:eastAsia="Times New Roman"/>
          <w:bCs/>
        </w:rPr>
      </w:pPr>
      <w:r w:rsidRPr="00194774">
        <w:t>FILTR DOSTĘPU DO STRON WWW</w:t>
      </w:r>
    </w:p>
    <w:p w14:paraId="22403C40" w14:textId="77777777" w:rsidR="00293428" w:rsidRPr="00194774" w:rsidRDefault="00293428" w:rsidP="00964505">
      <w:pPr>
        <w:pStyle w:val="Tretekstu"/>
        <w:spacing w:line="276" w:lineRule="auto"/>
        <w:ind w:left="57" w:right="57"/>
        <w:rPr>
          <w:rFonts w:ascii="Times New Roman" w:hAnsi="Times New Roman" w:cs="Times New Roman"/>
          <w:b w:val="0"/>
          <w:bCs w:val="0"/>
          <w:szCs w:val="24"/>
        </w:rPr>
      </w:pPr>
    </w:p>
    <w:p w14:paraId="1554274A"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Urządzenie ma posiadać wbudowany filtr URL.</w:t>
      </w:r>
    </w:p>
    <w:p w14:paraId="5873F2A9"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Filtr URL ma działać w oparciu o klasyfikację URL zawierającą co najmniej 50 kategorii tematycznych stron internetowych.</w:t>
      </w:r>
    </w:p>
    <w:p w14:paraId="733120BF"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Administrator ma mieć możliwość dodawania własnych kategorii URL.</w:t>
      </w:r>
    </w:p>
    <w:p w14:paraId="3EC23A0B"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Administrator ma mieć możliwość zdefiniowania akcji w przypadku zaklasyfikowania danej strony do konkretnej kategorii. Do wyboru ma być przynajmniej:</w:t>
      </w:r>
    </w:p>
    <w:p w14:paraId="3C399F2C" w14:textId="77777777" w:rsidR="00293428" w:rsidRPr="00194774" w:rsidRDefault="00293428" w:rsidP="00964505">
      <w:pPr>
        <w:pStyle w:val="Tretekstu"/>
        <w:numPr>
          <w:ilvl w:val="0"/>
          <w:numId w:val="11"/>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blokowanie dostępu do adresu URL,</w:t>
      </w:r>
    </w:p>
    <w:p w14:paraId="099C3966" w14:textId="77777777" w:rsidR="00293428" w:rsidRPr="00194774" w:rsidRDefault="00293428" w:rsidP="00964505">
      <w:pPr>
        <w:pStyle w:val="Tretekstu"/>
        <w:numPr>
          <w:ilvl w:val="0"/>
          <w:numId w:val="11"/>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zezwolenie na dostęp do adresu URL,</w:t>
      </w:r>
    </w:p>
    <w:p w14:paraId="4952AC6F" w14:textId="77777777" w:rsidR="00293428" w:rsidRPr="00194774" w:rsidRDefault="00293428" w:rsidP="00964505">
      <w:pPr>
        <w:pStyle w:val="Tretekstu"/>
        <w:numPr>
          <w:ilvl w:val="0"/>
          <w:numId w:val="11"/>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blokowanie dostępu do adresu URL oraz wyświetlenie strony HTML zdefiniowanej przez administratora.</w:t>
      </w:r>
    </w:p>
    <w:p w14:paraId="03AE08E0"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lastRenderedPageBreak/>
        <w:t>Administrator ma mieć możliwość skonfigurowania co najmniej 4 różnych stron z komunikatem o zablokowaniu strony.</w:t>
      </w:r>
    </w:p>
    <w:p w14:paraId="1A6F4BB5" w14:textId="77777777" w:rsidR="00293428" w:rsidRPr="00194774" w:rsidRDefault="00293428" w:rsidP="00964505">
      <w:pPr>
        <w:pStyle w:val="Tretekstu"/>
        <w:spacing w:line="276" w:lineRule="auto"/>
        <w:ind w:left="57" w:right="57"/>
        <w:jc w:val="both"/>
        <w:rPr>
          <w:rFonts w:ascii="Times New Roman" w:hAnsi="Times New Roman" w:cs="Times New Roman"/>
          <w:b w:val="0"/>
          <w:bCs w:val="0"/>
          <w:szCs w:val="24"/>
        </w:rPr>
      </w:pPr>
    </w:p>
    <w:p w14:paraId="46973817" w14:textId="77777777" w:rsidR="00293428" w:rsidRPr="00194774" w:rsidRDefault="00293428" w:rsidP="00964505">
      <w:pPr>
        <w:pStyle w:val="Tekstpodstawowy"/>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Strona blokady ma umożliwiać wykorzystanie zmiennych środowiskowych.</w:t>
      </w:r>
    </w:p>
    <w:p w14:paraId="324FA578"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Filtr URL musi uwzględniać komunikację po protokole HTTPS.</w:t>
      </w:r>
    </w:p>
    <w:p w14:paraId="348BC1A3" w14:textId="77777777" w:rsidR="00293428" w:rsidRPr="00194774" w:rsidRDefault="00293428" w:rsidP="00964505">
      <w:pPr>
        <w:pStyle w:val="Tekstpodstawowy"/>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Urządzenie ma umożliwiać identyfikację i blokowanie przesyłanych danych                                          z wykorzystaniem typu MIME.</w:t>
      </w:r>
    </w:p>
    <w:p w14:paraId="70906A45" w14:textId="77777777" w:rsidR="00293428" w:rsidRPr="00194774" w:rsidRDefault="00293428" w:rsidP="00964505">
      <w:pPr>
        <w:pStyle w:val="Tekstpodstawowy"/>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Urządzenie ma umożliwiać stworzenie listy stron dostępnych po protokole HTTPS, które nie będą deszyfrowane.</w:t>
      </w:r>
    </w:p>
    <w:p w14:paraId="6F49D405" w14:textId="77777777" w:rsidR="00293428" w:rsidRPr="00194774" w:rsidRDefault="00293428" w:rsidP="00964505">
      <w:pPr>
        <w:pStyle w:val="Tekstpodstawowy"/>
        <w:spacing w:line="276" w:lineRule="auto"/>
        <w:ind w:left="57" w:right="57"/>
        <w:rPr>
          <w:rFonts w:ascii="Times New Roman" w:hAnsi="Times New Roman" w:cs="Times New Roman"/>
          <w:b w:val="0"/>
          <w:bCs w:val="0"/>
          <w:szCs w:val="24"/>
        </w:rPr>
      </w:pPr>
    </w:p>
    <w:p w14:paraId="7E57C6DD" w14:textId="77777777" w:rsidR="00293428" w:rsidRPr="00194774" w:rsidRDefault="00293428" w:rsidP="00964505">
      <w:pPr>
        <w:pStyle w:val="Tretekstu"/>
        <w:spacing w:line="276" w:lineRule="auto"/>
        <w:ind w:left="57" w:right="57"/>
        <w:rPr>
          <w:rFonts w:ascii="Times New Roman" w:hAnsi="Times New Roman" w:cs="Times New Roman"/>
          <w:b w:val="0"/>
          <w:szCs w:val="24"/>
        </w:rPr>
      </w:pPr>
      <w:r w:rsidRPr="00194774">
        <w:rPr>
          <w:rFonts w:ascii="Times New Roman" w:hAnsi="Times New Roman" w:cs="Times New Roman"/>
          <w:b w:val="0"/>
          <w:szCs w:val="24"/>
        </w:rPr>
        <w:t>UWIERZYTELNIANIE</w:t>
      </w:r>
    </w:p>
    <w:p w14:paraId="087500A7" w14:textId="77777777" w:rsidR="00293428" w:rsidRPr="00194774" w:rsidRDefault="00293428" w:rsidP="00964505">
      <w:pPr>
        <w:pStyle w:val="Tretekstu"/>
        <w:spacing w:line="276" w:lineRule="auto"/>
        <w:ind w:left="57" w:right="57"/>
        <w:rPr>
          <w:rFonts w:ascii="Times New Roman" w:hAnsi="Times New Roman" w:cs="Times New Roman"/>
          <w:b w:val="0"/>
          <w:szCs w:val="24"/>
        </w:rPr>
      </w:pPr>
    </w:p>
    <w:p w14:paraId="0BA6BD98" w14:textId="77777777" w:rsidR="00293428" w:rsidRPr="00194774" w:rsidRDefault="00293428" w:rsidP="00964505">
      <w:pPr>
        <w:pStyle w:val="Tretekstu"/>
        <w:numPr>
          <w:ilvl w:val="0"/>
          <w:numId w:val="10"/>
        </w:numPr>
        <w:spacing w:line="276" w:lineRule="auto"/>
        <w:ind w:left="57" w:right="57"/>
        <w:rPr>
          <w:rFonts w:ascii="Times New Roman" w:hAnsi="Times New Roman" w:cs="Times New Roman"/>
          <w:b w:val="0"/>
          <w:bCs w:val="0"/>
          <w:szCs w:val="24"/>
        </w:rPr>
      </w:pPr>
      <w:r w:rsidRPr="00194774">
        <w:rPr>
          <w:rFonts w:ascii="Times New Roman" w:hAnsi="Times New Roman" w:cs="Times New Roman"/>
          <w:b w:val="0"/>
          <w:bCs w:val="0"/>
          <w:szCs w:val="24"/>
        </w:rPr>
        <w:t>Urządzenie ma umożliwiać uwierzytelnianie użytkowników co najmniej w oparciu o:</w:t>
      </w:r>
    </w:p>
    <w:p w14:paraId="16C4292B" w14:textId="77777777" w:rsidR="00293428" w:rsidRPr="00194774" w:rsidRDefault="00293428" w:rsidP="00964505">
      <w:pPr>
        <w:pStyle w:val="Tekstpodstawowy"/>
        <w:numPr>
          <w:ilvl w:val="1"/>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lokalną bazę użytkowników (wewnętrzny LDAP),</w:t>
      </w:r>
    </w:p>
    <w:p w14:paraId="7E6C0BE4" w14:textId="77777777" w:rsidR="00293428" w:rsidRPr="00194774" w:rsidRDefault="00293428" w:rsidP="00964505">
      <w:pPr>
        <w:pStyle w:val="Tekstpodstawowy"/>
        <w:numPr>
          <w:ilvl w:val="1"/>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zewnętrzną bazę użytkowników (zewnętrzny LDAP),</w:t>
      </w:r>
    </w:p>
    <w:p w14:paraId="12112FA7" w14:textId="77777777" w:rsidR="00293428" w:rsidRPr="00194774" w:rsidRDefault="00293428" w:rsidP="00964505">
      <w:pPr>
        <w:pStyle w:val="Tekstpodstawowy"/>
        <w:numPr>
          <w:ilvl w:val="1"/>
          <w:numId w:val="10"/>
        </w:numPr>
        <w:spacing w:line="276" w:lineRule="auto"/>
        <w:ind w:left="57" w:right="57"/>
        <w:jc w:val="both"/>
        <w:rPr>
          <w:rFonts w:ascii="Times New Roman" w:hAnsi="Times New Roman" w:cs="Times New Roman"/>
          <w:b w:val="0"/>
          <w:bCs w:val="0"/>
          <w:szCs w:val="24"/>
          <w:lang w:val="en-US"/>
        </w:rPr>
      </w:pPr>
      <w:proofErr w:type="spellStart"/>
      <w:r w:rsidRPr="00194774">
        <w:rPr>
          <w:rFonts w:ascii="Times New Roman" w:hAnsi="Times New Roman" w:cs="Times New Roman"/>
          <w:b w:val="0"/>
          <w:bCs w:val="0"/>
          <w:szCs w:val="24"/>
          <w:lang w:val="en-US"/>
        </w:rPr>
        <w:t>usługę</w:t>
      </w:r>
      <w:proofErr w:type="spellEnd"/>
      <w:r w:rsidRPr="00194774">
        <w:rPr>
          <w:rFonts w:ascii="Times New Roman" w:hAnsi="Times New Roman" w:cs="Times New Roman"/>
          <w:b w:val="0"/>
          <w:bCs w:val="0"/>
          <w:szCs w:val="24"/>
          <w:lang w:val="en-US"/>
        </w:rPr>
        <w:t xml:space="preserve"> </w:t>
      </w:r>
      <w:proofErr w:type="spellStart"/>
      <w:r w:rsidRPr="00194774">
        <w:rPr>
          <w:rFonts w:ascii="Times New Roman" w:hAnsi="Times New Roman" w:cs="Times New Roman"/>
          <w:b w:val="0"/>
          <w:bCs w:val="0"/>
          <w:szCs w:val="24"/>
          <w:lang w:val="en-US"/>
        </w:rPr>
        <w:t>katalogową</w:t>
      </w:r>
      <w:proofErr w:type="spellEnd"/>
      <w:r w:rsidRPr="00194774">
        <w:rPr>
          <w:rFonts w:ascii="Times New Roman" w:hAnsi="Times New Roman" w:cs="Times New Roman"/>
          <w:b w:val="0"/>
          <w:bCs w:val="0"/>
          <w:szCs w:val="24"/>
          <w:lang w:val="en-US"/>
        </w:rPr>
        <w:t xml:space="preserve"> Microsoft Active Directory.</w:t>
      </w:r>
    </w:p>
    <w:p w14:paraId="385DDD08"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Urządzenie ma umożliwiać równoczesne użycie co najmniej 5 różnych baz LDAP.</w:t>
      </w:r>
    </w:p>
    <w:p w14:paraId="03F53AB3"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Urządzenie ma umożliwiać uruchomienie specjalnego portalu (</w:t>
      </w:r>
      <w:proofErr w:type="spellStart"/>
      <w:r w:rsidRPr="00194774">
        <w:rPr>
          <w:rFonts w:ascii="Times New Roman" w:hAnsi="Times New Roman" w:cs="Times New Roman"/>
          <w:b w:val="0"/>
          <w:bCs w:val="0"/>
          <w:szCs w:val="24"/>
        </w:rPr>
        <w:t>captive</w:t>
      </w:r>
      <w:proofErr w:type="spellEnd"/>
      <w:r w:rsidRPr="00194774">
        <w:rPr>
          <w:rFonts w:ascii="Times New Roman" w:hAnsi="Times New Roman" w:cs="Times New Roman"/>
          <w:b w:val="0"/>
          <w:bCs w:val="0"/>
          <w:szCs w:val="24"/>
        </w:rPr>
        <w:t xml:space="preserve"> portal), który ma zezwalać na autoryzację użytkowników co najmniej w oparciu o protokoły:</w:t>
      </w:r>
    </w:p>
    <w:p w14:paraId="71D9A0BE" w14:textId="77777777" w:rsidR="00293428" w:rsidRPr="00194774" w:rsidRDefault="00293428" w:rsidP="00964505">
      <w:pPr>
        <w:pStyle w:val="Tretekstu"/>
        <w:numPr>
          <w:ilvl w:val="1"/>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SSL,</w:t>
      </w:r>
    </w:p>
    <w:p w14:paraId="44F8904F" w14:textId="77777777" w:rsidR="00293428" w:rsidRPr="00194774" w:rsidRDefault="00293428" w:rsidP="00964505">
      <w:pPr>
        <w:pStyle w:val="Tretekstu"/>
        <w:numPr>
          <w:ilvl w:val="1"/>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Radius,</w:t>
      </w:r>
    </w:p>
    <w:p w14:paraId="0EC50723" w14:textId="77777777" w:rsidR="00293428" w:rsidRPr="00194774" w:rsidRDefault="00293428" w:rsidP="00964505">
      <w:pPr>
        <w:pStyle w:val="Tretekstu"/>
        <w:numPr>
          <w:ilvl w:val="1"/>
          <w:numId w:val="10"/>
        </w:numPr>
        <w:spacing w:line="276" w:lineRule="auto"/>
        <w:ind w:left="57" w:right="57"/>
        <w:jc w:val="both"/>
        <w:rPr>
          <w:rFonts w:ascii="Times New Roman" w:hAnsi="Times New Roman" w:cs="Times New Roman"/>
          <w:b w:val="0"/>
          <w:bCs w:val="0"/>
          <w:szCs w:val="24"/>
        </w:rPr>
      </w:pPr>
      <w:proofErr w:type="spellStart"/>
      <w:r w:rsidRPr="00194774">
        <w:rPr>
          <w:rFonts w:ascii="Times New Roman" w:hAnsi="Times New Roman" w:cs="Times New Roman"/>
          <w:b w:val="0"/>
          <w:bCs w:val="0"/>
          <w:szCs w:val="24"/>
        </w:rPr>
        <w:t>Kerberos</w:t>
      </w:r>
      <w:proofErr w:type="spellEnd"/>
      <w:r w:rsidRPr="00194774">
        <w:rPr>
          <w:rFonts w:ascii="Times New Roman" w:hAnsi="Times New Roman" w:cs="Times New Roman"/>
          <w:b w:val="0"/>
          <w:bCs w:val="0"/>
          <w:szCs w:val="24"/>
        </w:rPr>
        <w:t>.</w:t>
      </w:r>
    </w:p>
    <w:p w14:paraId="37AF746D"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Urządzenie ma umożliwiać transparentną autoryzację użytkowników w usłudze katalogowej Microsoft Active Directory w oparciu o co najmniej dwa mechanizmy.</w:t>
      </w:r>
    </w:p>
    <w:p w14:paraId="6112419A"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Co najmniej jedna z metod transparentnej autoryzacji nie może wymagać instalacji dedykowanego agenta.</w:t>
      </w:r>
    </w:p>
    <w:p w14:paraId="146BA024" w14:textId="77777777" w:rsidR="00293428" w:rsidRPr="00194774" w:rsidRDefault="00293428" w:rsidP="00964505">
      <w:pPr>
        <w:pStyle w:val="Tretekstu"/>
        <w:numPr>
          <w:ilvl w:val="0"/>
          <w:numId w:val="10"/>
        </w:numPr>
        <w:spacing w:line="276" w:lineRule="auto"/>
        <w:ind w:left="57" w:right="57"/>
        <w:jc w:val="both"/>
        <w:rPr>
          <w:rFonts w:ascii="Times New Roman" w:hAnsi="Times New Roman" w:cs="Times New Roman"/>
          <w:b w:val="0"/>
          <w:bCs w:val="0"/>
          <w:szCs w:val="24"/>
        </w:rPr>
      </w:pPr>
      <w:r w:rsidRPr="00194774">
        <w:rPr>
          <w:rFonts w:ascii="Times New Roman" w:hAnsi="Times New Roman" w:cs="Times New Roman"/>
          <w:b w:val="0"/>
          <w:bCs w:val="0"/>
          <w:szCs w:val="24"/>
        </w:rPr>
        <w:t>Autoryzacja użytkowników z Microsoft Active Directory nie może wymagać modyfikacji schematu domeny.</w:t>
      </w:r>
    </w:p>
    <w:p w14:paraId="7FEB4DD4" w14:textId="77777777" w:rsidR="00293428" w:rsidRPr="00194774" w:rsidRDefault="00293428" w:rsidP="00964505">
      <w:pPr>
        <w:pStyle w:val="Tretekstu"/>
        <w:spacing w:line="276" w:lineRule="auto"/>
        <w:ind w:left="57" w:right="57"/>
        <w:rPr>
          <w:rFonts w:ascii="Times New Roman" w:hAnsi="Times New Roman" w:cs="Times New Roman"/>
          <w:b w:val="0"/>
          <w:bCs w:val="0"/>
          <w:szCs w:val="24"/>
        </w:rPr>
      </w:pPr>
    </w:p>
    <w:p w14:paraId="0115CC89" w14:textId="77777777" w:rsidR="00293428" w:rsidRPr="00194774" w:rsidRDefault="00293428" w:rsidP="00964505">
      <w:pPr>
        <w:pStyle w:val="Tretekstu"/>
        <w:spacing w:line="276" w:lineRule="auto"/>
        <w:ind w:left="57" w:right="57"/>
        <w:rPr>
          <w:rFonts w:ascii="Times New Roman" w:hAnsi="Times New Roman" w:cs="Times New Roman"/>
          <w:b w:val="0"/>
          <w:szCs w:val="24"/>
        </w:rPr>
      </w:pPr>
      <w:r w:rsidRPr="00194774">
        <w:rPr>
          <w:rFonts w:ascii="Times New Roman" w:hAnsi="Times New Roman" w:cs="Times New Roman"/>
          <w:b w:val="0"/>
          <w:szCs w:val="24"/>
        </w:rPr>
        <w:t>ADMINISTRACJA ŁĄCZAMI DO INTERNETU (ISP)</w:t>
      </w:r>
    </w:p>
    <w:p w14:paraId="3C544377" w14:textId="77777777" w:rsidR="00293428" w:rsidRPr="00194774" w:rsidRDefault="00293428" w:rsidP="00964505">
      <w:pPr>
        <w:pStyle w:val="Tretekstu"/>
        <w:spacing w:line="276" w:lineRule="auto"/>
        <w:ind w:left="57" w:right="57"/>
        <w:rPr>
          <w:rFonts w:ascii="Times New Roman" w:hAnsi="Times New Roman" w:cs="Times New Roman"/>
          <w:b w:val="0"/>
          <w:bCs w:val="0"/>
          <w:szCs w:val="24"/>
        </w:rPr>
      </w:pPr>
    </w:p>
    <w:p w14:paraId="07ACFFB5"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Urządzenie ma umożliwiać wsparcie dla mechanizmów równoważenia obciążenia łączy do sieci Internet (tzw. </w:t>
      </w:r>
      <w:proofErr w:type="spellStart"/>
      <w:r w:rsidRPr="00194774">
        <w:t>Load</w:t>
      </w:r>
      <w:proofErr w:type="spellEnd"/>
      <w:r w:rsidRPr="00194774">
        <w:t xml:space="preserve"> </w:t>
      </w:r>
      <w:proofErr w:type="spellStart"/>
      <w:r w:rsidRPr="00194774">
        <w:t>Balancing</w:t>
      </w:r>
      <w:proofErr w:type="spellEnd"/>
      <w:r w:rsidRPr="00194774">
        <w:t>).</w:t>
      </w:r>
    </w:p>
    <w:p w14:paraId="12DA68AC" w14:textId="77777777" w:rsidR="00293428" w:rsidRPr="00194774" w:rsidRDefault="00293428" w:rsidP="00964505">
      <w:pPr>
        <w:widowControl/>
        <w:numPr>
          <w:ilvl w:val="0"/>
          <w:numId w:val="10"/>
        </w:numPr>
        <w:suppressAutoHyphens w:val="0"/>
        <w:spacing w:line="276" w:lineRule="auto"/>
        <w:ind w:left="57" w:right="57"/>
        <w:jc w:val="both"/>
      </w:pPr>
      <w:r w:rsidRPr="00194774">
        <w:t>Mechanizm równoważenia obciążenia łącza internetowego ma działać w oparciu o następujące dwa mechanizmy:</w:t>
      </w:r>
    </w:p>
    <w:p w14:paraId="5FEE3E83" w14:textId="77777777" w:rsidR="00293428" w:rsidRPr="00194774" w:rsidRDefault="00293428" w:rsidP="00964505">
      <w:pPr>
        <w:widowControl/>
        <w:numPr>
          <w:ilvl w:val="1"/>
          <w:numId w:val="10"/>
        </w:numPr>
        <w:suppressAutoHyphens w:val="0"/>
        <w:spacing w:line="276" w:lineRule="auto"/>
        <w:ind w:left="57" w:right="57"/>
        <w:jc w:val="both"/>
      </w:pPr>
      <w:r w:rsidRPr="00194774">
        <w:t>równoważenie względem adresu źródłowego,</w:t>
      </w:r>
    </w:p>
    <w:p w14:paraId="51E111FD" w14:textId="77777777" w:rsidR="00293428" w:rsidRPr="00194774" w:rsidRDefault="00293428" w:rsidP="00964505">
      <w:pPr>
        <w:widowControl/>
        <w:numPr>
          <w:ilvl w:val="1"/>
          <w:numId w:val="10"/>
        </w:numPr>
        <w:suppressAutoHyphens w:val="0"/>
        <w:spacing w:line="276" w:lineRule="auto"/>
        <w:ind w:left="57" w:right="57"/>
        <w:jc w:val="both"/>
      </w:pPr>
      <w:r w:rsidRPr="00194774">
        <w:t>równoważenie względem połączenia.</w:t>
      </w:r>
    </w:p>
    <w:p w14:paraId="427BEE0D" w14:textId="77777777" w:rsidR="00293428" w:rsidRPr="00194774" w:rsidRDefault="00293428" w:rsidP="00964505">
      <w:pPr>
        <w:widowControl/>
        <w:numPr>
          <w:ilvl w:val="0"/>
          <w:numId w:val="10"/>
        </w:numPr>
        <w:suppressAutoHyphens w:val="0"/>
        <w:spacing w:line="276" w:lineRule="auto"/>
        <w:ind w:left="57" w:right="57"/>
        <w:jc w:val="both"/>
      </w:pPr>
      <w:r w:rsidRPr="00194774">
        <w:t>Mechanizm równoważenia obciążenia ma uwzględniać wagi przypisywane osobno dla każdego z łączy do Internetu.</w:t>
      </w:r>
    </w:p>
    <w:p w14:paraId="27684C14"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Urządzenie ma umożliwiać przełączenie na łącze zapasowe w przypadku awarii łącza podstawowego (tzw. </w:t>
      </w:r>
      <w:proofErr w:type="spellStart"/>
      <w:r w:rsidRPr="00194774">
        <w:t>Failover</w:t>
      </w:r>
      <w:proofErr w:type="spellEnd"/>
      <w:r w:rsidRPr="00194774">
        <w:t>).</w:t>
      </w:r>
    </w:p>
    <w:p w14:paraId="673B6F8F" w14:textId="77777777" w:rsidR="00293428" w:rsidRPr="00194774" w:rsidRDefault="00293428" w:rsidP="00964505">
      <w:pPr>
        <w:widowControl/>
        <w:numPr>
          <w:ilvl w:val="0"/>
          <w:numId w:val="10"/>
        </w:numPr>
        <w:suppressAutoHyphens w:val="0"/>
        <w:spacing w:line="276" w:lineRule="auto"/>
        <w:ind w:left="57" w:right="57"/>
        <w:jc w:val="both"/>
      </w:pPr>
      <w:r w:rsidRPr="00194774">
        <w:lastRenderedPageBreak/>
        <w:t>Urządzenie ma wspierać mechanizm SD-WAN zapewniając automatyczną optymalizację i wybór najkorzystniejszego łącza.</w:t>
      </w:r>
    </w:p>
    <w:p w14:paraId="6E33A80C"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W zakresie SD-WAN urządzenie ma zapewniać obsługę mechanizmu SLA (monitorowanie opóźnienia, </w:t>
      </w:r>
      <w:proofErr w:type="spellStart"/>
      <w:r w:rsidRPr="00194774">
        <w:t>jitter</w:t>
      </w:r>
      <w:proofErr w:type="spellEnd"/>
      <w:r w:rsidRPr="00194774">
        <w:t>, wskaźnika utraty pakietów).</w:t>
      </w:r>
    </w:p>
    <w:p w14:paraId="4EC2D22A" w14:textId="77777777" w:rsidR="00293428" w:rsidRPr="00194774" w:rsidRDefault="00293428" w:rsidP="00964505">
      <w:pPr>
        <w:widowControl/>
        <w:numPr>
          <w:ilvl w:val="0"/>
          <w:numId w:val="10"/>
        </w:numPr>
        <w:suppressAutoHyphens w:val="0"/>
        <w:spacing w:line="276" w:lineRule="auto"/>
        <w:ind w:left="57" w:right="57"/>
        <w:jc w:val="both"/>
      </w:pPr>
      <w:r w:rsidRPr="00194774">
        <w:t>Monitorowanie dostępności łącza musi być możliwe w oparciu o ICMP oraz TCP.</w:t>
      </w:r>
    </w:p>
    <w:p w14:paraId="23056E33" w14:textId="77777777" w:rsidR="00293428" w:rsidRPr="00194774" w:rsidRDefault="00293428" w:rsidP="00964505">
      <w:pPr>
        <w:spacing w:line="276" w:lineRule="auto"/>
        <w:ind w:left="57" w:right="57"/>
        <w:jc w:val="both"/>
      </w:pPr>
      <w:r w:rsidRPr="00194774">
        <w:br/>
      </w:r>
    </w:p>
    <w:p w14:paraId="2261654F" w14:textId="77777777" w:rsidR="00293428" w:rsidRPr="00194774" w:rsidRDefault="00293428" w:rsidP="00964505">
      <w:pPr>
        <w:pStyle w:val="Tretekstu"/>
        <w:spacing w:line="276" w:lineRule="auto"/>
        <w:ind w:left="57" w:right="57"/>
        <w:rPr>
          <w:rFonts w:ascii="Times New Roman" w:hAnsi="Times New Roman" w:cs="Times New Roman"/>
          <w:b w:val="0"/>
          <w:szCs w:val="24"/>
        </w:rPr>
      </w:pPr>
      <w:r w:rsidRPr="00194774">
        <w:rPr>
          <w:rFonts w:ascii="Times New Roman" w:hAnsi="Times New Roman" w:cs="Times New Roman"/>
          <w:b w:val="0"/>
          <w:szCs w:val="24"/>
        </w:rPr>
        <w:t>ROUTING (TRASOWANIE)</w:t>
      </w:r>
    </w:p>
    <w:p w14:paraId="0D7845D1" w14:textId="77777777" w:rsidR="00293428" w:rsidRPr="00194774" w:rsidRDefault="00293428" w:rsidP="00964505">
      <w:pPr>
        <w:spacing w:line="276" w:lineRule="auto"/>
        <w:ind w:left="57" w:right="57"/>
        <w:jc w:val="both"/>
      </w:pPr>
    </w:p>
    <w:p w14:paraId="5A1B2CA7"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statyczne trasowanie pakietów.</w:t>
      </w:r>
    </w:p>
    <w:p w14:paraId="5F8CF8AE"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trasowanie połączeń IPv6 co najmniej w zakresie trasowania statycznego oraz mechanizmu przełączenia na łącze zapasowe w przypadku awarii łącza podstawowego.</w:t>
      </w:r>
    </w:p>
    <w:p w14:paraId="3E2D0846"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Urządzenie ma umożliwiać trasowanie pakietów z poziomu wybranej reguły firewall (tzw. Policy </w:t>
      </w:r>
      <w:proofErr w:type="spellStart"/>
      <w:r w:rsidRPr="00194774">
        <w:t>Based</w:t>
      </w:r>
      <w:proofErr w:type="spellEnd"/>
      <w:r w:rsidRPr="00194774">
        <w:t xml:space="preserve"> Routing). </w:t>
      </w:r>
    </w:p>
    <w:p w14:paraId="60A32FD5"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dynamiczne trasowanie pakietów w oparciu co najmniej o protokoły: RIPv2, OSPF oraz BGP.</w:t>
      </w:r>
    </w:p>
    <w:p w14:paraId="6F6EE660" w14:textId="77777777" w:rsidR="00293428" w:rsidRPr="00194774" w:rsidRDefault="00293428" w:rsidP="00964505">
      <w:pPr>
        <w:spacing w:line="276" w:lineRule="auto"/>
        <w:ind w:left="57" w:right="57"/>
        <w:jc w:val="both"/>
        <w:rPr>
          <w:bCs/>
        </w:rPr>
      </w:pPr>
      <w:r w:rsidRPr="00194774">
        <w:br/>
      </w:r>
      <w:r w:rsidRPr="00194774">
        <w:rPr>
          <w:bCs/>
        </w:rPr>
        <w:t>ADMINISTRACJA URZĄDZENIEM</w:t>
      </w:r>
    </w:p>
    <w:p w14:paraId="0C88F594" w14:textId="77777777" w:rsidR="00293428" w:rsidRPr="00194774" w:rsidRDefault="00293428" w:rsidP="00964505">
      <w:pPr>
        <w:spacing w:line="276" w:lineRule="auto"/>
        <w:ind w:left="57" w:right="57"/>
        <w:jc w:val="both"/>
        <w:rPr>
          <w:bCs/>
        </w:rPr>
      </w:pPr>
    </w:p>
    <w:p w14:paraId="7D41D640" w14:textId="77777777" w:rsidR="00293428" w:rsidRPr="00194774" w:rsidRDefault="00293428" w:rsidP="00964505">
      <w:pPr>
        <w:widowControl/>
        <w:numPr>
          <w:ilvl w:val="0"/>
          <w:numId w:val="10"/>
        </w:numPr>
        <w:suppressAutoHyphens w:val="0"/>
        <w:spacing w:line="276" w:lineRule="auto"/>
        <w:ind w:left="57" w:right="57"/>
        <w:jc w:val="both"/>
      </w:pPr>
      <w:r w:rsidRPr="00194774">
        <w:t>Konfiguracja urządzenia ma być możliwa z wykorzystaniem polskiego interfejsu graficznego.</w:t>
      </w:r>
    </w:p>
    <w:p w14:paraId="61C54AE3" w14:textId="77777777" w:rsidR="00293428" w:rsidRPr="00194774" w:rsidRDefault="00293428" w:rsidP="00964505">
      <w:pPr>
        <w:widowControl/>
        <w:numPr>
          <w:ilvl w:val="0"/>
          <w:numId w:val="10"/>
        </w:numPr>
        <w:suppressAutoHyphens w:val="0"/>
        <w:spacing w:line="276" w:lineRule="auto"/>
        <w:ind w:left="57" w:right="57"/>
        <w:jc w:val="both"/>
      </w:pPr>
      <w:r w:rsidRPr="00194774">
        <w:t>Interfejs konfiguracyjny ma być dostępny poprzez przeglądarkę internetową,                                         a komunikacja ma być możliwa zarówno poprzez niezaszyfrowany protokół HTTP, jak zaszyfrowany protokół HTTPS.</w:t>
      </w:r>
    </w:p>
    <w:p w14:paraId="68D6C732" w14:textId="77777777" w:rsidR="00293428" w:rsidRPr="00194774" w:rsidRDefault="00293428" w:rsidP="00964505">
      <w:pPr>
        <w:widowControl/>
        <w:numPr>
          <w:ilvl w:val="0"/>
          <w:numId w:val="10"/>
        </w:numPr>
        <w:suppressAutoHyphens w:val="0"/>
        <w:spacing w:line="276" w:lineRule="auto"/>
        <w:ind w:left="57" w:right="57"/>
        <w:jc w:val="both"/>
      </w:pPr>
      <w:r w:rsidRPr="00194774">
        <w:t>Administrator ma mieć możliwość wskazania do komunikacji innego portu niż 443 TCP.</w:t>
      </w:r>
    </w:p>
    <w:p w14:paraId="12A4B61D"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zarządzanie przez dowolną liczbę administratorów z różnymi (także nakładającymi się) uprawnieniami.</w:t>
      </w:r>
    </w:p>
    <w:p w14:paraId="53EB2E0E"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zarządzenia z poziomu konsoli (SSH)</w:t>
      </w:r>
    </w:p>
    <w:p w14:paraId="0052BFC8"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zarządzanie poprzez dedykowaną platformę centralnego zarządzania.</w:t>
      </w:r>
    </w:p>
    <w:p w14:paraId="01941654" w14:textId="77777777" w:rsidR="00293428" w:rsidRPr="00194774" w:rsidRDefault="00293428" w:rsidP="00964505">
      <w:pPr>
        <w:widowControl/>
        <w:numPr>
          <w:ilvl w:val="0"/>
          <w:numId w:val="10"/>
        </w:numPr>
        <w:suppressAutoHyphens w:val="0"/>
        <w:spacing w:line="276" w:lineRule="auto"/>
        <w:ind w:left="57" w:right="57"/>
        <w:jc w:val="both"/>
      </w:pPr>
      <w:r w:rsidRPr="00194774">
        <w:t>Interfejs konfiguracyjny platformy centralnego zarządzania ma być dostępny poprzez przeglądarkę internetową, a komunikacja ma być zabezpieczona za pomocą protokołu HTTPS.</w:t>
      </w:r>
    </w:p>
    <w:p w14:paraId="2929509C"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eksportowanie logów na zewnętrzny serwer (</w:t>
      </w:r>
      <w:proofErr w:type="spellStart"/>
      <w:r w:rsidRPr="00194774">
        <w:t>syslog</w:t>
      </w:r>
      <w:proofErr w:type="spellEnd"/>
      <w:r w:rsidRPr="00194774">
        <w:t>) z wykorzystaniem transmisji nieszyfrowanej jak i szyfrowanej (TLS).</w:t>
      </w:r>
    </w:p>
    <w:p w14:paraId="31064C73"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eksportowanie logów za pomocą protokołu IPFIX.</w:t>
      </w:r>
    </w:p>
    <w:p w14:paraId="59AF936B"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Urządzenie ma umożliwiać eksportowanie backupu konfiguracji (kopia zapasowa) co najmniej w zakresie: </w:t>
      </w:r>
    </w:p>
    <w:p w14:paraId="3FB76030" w14:textId="77777777" w:rsidR="00293428" w:rsidRPr="00194774" w:rsidRDefault="00293428" w:rsidP="00964505">
      <w:pPr>
        <w:widowControl/>
        <w:numPr>
          <w:ilvl w:val="1"/>
          <w:numId w:val="10"/>
        </w:numPr>
        <w:suppressAutoHyphens w:val="0"/>
        <w:spacing w:line="276" w:lineRule="auto"/>
        <w:ind w:left="57" w:right="57"/>
        <w:jc w:val="both"/>
      </w:pPr>
      <w:r w:rsidRPr="00194774">
        <w:t>manualnego eksportu do pliku w dowolnym momencie czasu,</w:t>
      </w:r>
    </w:p>
    <w:p w14:paraId="78F1F5FD" w14:textId="77777777" w:rsidR="00293428" w:rsidRPr="00194774" w:rsidRDefault="00293428" w:rsidP="00964505">
      <w:pPr>
        <w:widowControl/>
        <w:numPr>
          <w:ilvl w:val="1"/>
          <w:numId w:val="10"/>
        </w:numPr>
        <w:suppressAutoHyphens w:val="0"/>
        <w:spacing w:line="276" w:lineRule="auto"/>
        <w:ind w:left="57" w:right="57"/>
        <w:jc w:val="both"/>
      </w:pPr>
      <w:r w:rsidRPr="00194774">
        <w:t>automatycznego eksportu do chmury producenta lub na dedykowany serwer zarządzany przez administratora, z możliwością wyboru częstotliwości co najmniej: raz dziennie, raz w tygodniu, raz w miesiącu</w:t>
      </w:r>
    </w:p>
    <w:p w14:paraId="7576E1F8" w14:textId="77777777" w:rsidR="00293428" w:rsidRPr="00194774" w:rsidRDefault="00293428" w:rsidP="00964505">
      <w:pPr>
        <w:widowControl/>
        <w:numPr>
          <w:ilvl w:val="0"/>
          <w:numId w:val="10"/>
        </w:numPr>
        <w:suppressAutoHyphens w:val="0"/>
        <w:spacing w:line="276" w:lineRule="auto"/>
        <w:ind w:left="57" w:right="57"/>
        <w:jc w:val="both"/>
      </w:pPr>
      <w:r w:rsidRPr="00194774">
        <w:lastRenderedPageBreak/>
        <w:t>Urządzenie ma umożliwiać odtworzenie backupu konfiguracji bezpośrednio z serwerów chmury producenta lub z dedykowanego serwera zarządzanego przez administratora.</w:t>
      </w:r>
    </w:p>
    <w:p w14:paraId="6CC7D90F" w14:textId="77777777" w:rsidR="00293428" w:rsidRPr="00194774" w:rsidRDefault="00293428" w:rsidP="00964505">
      <w:pPr>
        <w:pStyle w:val="Akapitzlist"/>
        <w:widowControl/>
        <w:numPr>
          <w:ilvl w:val="0"/>
          <w:numId w:val="10"/>
        </w:numPr>
        <w:suppressAutoHyphens w:val="0"/>
        <w:spacing w:line="276" w:lineRule="auto"/>
        <w:ind w:left="57" w:right="57"/>
        <w:contextualSpacing/>
        <w:jc w:val="both"/>
      </w:pPr>
      <w:r w:rsidRPr="00194774">
        <w:t xml:space="preserve">Urządzenie ma umożliwiać </w:t>
      </w:r>
      <w:proofErr w:type="spellStart"/>
      <w:r w:rsidRPr="00194774">
        <w:t>anonimizację</w:t>
      </w:r>
      <w:proofErr w:type="spellEnd"/>
      <w:r w:rsidRPr="00194774">
        <w:t xml:space="preserve"> logów co najmniej w zakresie adresu źródłowego oraz nazwy użytkownika.</w:t>
      </w:r>
    </w:p>
    <w:p w14:paraId="49DEF8EE" w14:textId="77777777" w:rsidR="00293428" w:rsidRPr="00194774" w:rsidRDefault="00293428" w:rsidP="00964505">
      <w:pPr>
        <w:spacing w:line="276" w:lineRule="auto"/>
        <w:ind w:left="57" w:right="57"/>
        <w:rPr>
          <w:b/>
        </w:rPr>
      </w:pPr>
    </w:p>
    <w:p w14:paraId="0A008C45" w14:textId="77777777" w:rsidR="00293428" w:rsidRPr="00194774" w:rsidRDefault="00293428" w:rsidP="00964505">
      <w:pPr>
        <w:spacing w:line="276" w:lineRule="auto"/>
        <w:ind w:left="57" w:right="57"/>
        <w:rPr>
          <w:bCs/>
        </w:rPr>
      </w:pPr>
      <w:r w:rsidRPr="00194774">
        <w:rPr>
          <w:bCs/>
        </w:rPr>
        <w:t>RAPORTOWANIE</w:t>
      </w:r>
    </w:p>
    <w:p w14:paraId="5211E352" w14:textId="77777777" w:rsidR="00293428" w:rsidRPr="00194774" w:rsidRDefault="00293428" w:rsidP="00964505">
      <w:pPr>
        <w:spacing w:line="276" w:lineRule="auto"/>
        <w:ind w:left="57" w:right="57"/>
        <w:rPr>
          <w:bCs/>
        </w:rPr>
      </w:pPr>
    </w:p>
    <w:p w14:paraId="134A99BB"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posiadać wbudowany w interfejs administracyjny system raportowania i przeglądania logów zebranych na urządzeniu.</w:t>
      </w:r>
    </w:p>
    <w:p w14:paraId="2FF865B7" w14:textId="77777777" w:rsidR="00293428" w:rsidRPr="00194774" w:rsidRDefault="00293428" w:rsidP="00964505">
      <w:pPr>
        <w:widowControl/>
        <w:numPr>
          <w:ilvl w:val="0"/>
          <w:numId w:val="10"/>
        </w:numPr>
        <w:suppressAutoHyphens w:val="0"/>
        <w:spacing w:line="276" w:lineRule="auto"/>
        <w:ind w:left="57" w:right="57"/>
        <w:jc w:val="both"/>
      </w:pPr>
      <w:r w:rsidRPr="00194774">
        <w:t>System raportowania i przeglądania logów wbudowany w system nie może wymagać dodatkowej licencji do swojego działania.</w:t>
      </w:r>
    </w:p>
    <w:p w14:paraId="6762DB98" w14:textId="77777777" w:rsidR="00293428" w:rsidRPr="00194774" w:rsidRDefault="00293428" w:rsidP="00964505">
      <w:pPr>
        <w:widowControl/>
        <w:numPr>
          <w:ilvl w:val="0"/>
          <w:numId w:val="10"/>
        </w:numPr>
        <w:suppressAutoHyphens w:val="0"/>
        <w:spacing w:line="276" w:lineRule="auto"/>
        <w:ind w:left="57" w:right="57"/>
        <w:jc w:val="both"/>
      </w:pPr>
      <w:r w:rsidRPr="00194774">
        <w:t>System raportowania ma posiadać predefiniowane raporty dla co najmniej ruchu WEB, modułu IPS, skanera Antywirusowego, skanera Antyspamowego.</w:t>
      </w:r>
    </w:p>
    <w:p w14:paraId="568F464F" w14:textId="77777777" w:rsidR="00293428" w:rsidRPr="00194774" w:rsidRDefault="00293428" w:rsidP="00964505">
      <w:pPr>
        <w:widowControl/>
        <w:numPr>
          <w:ilvl w:val="0"/>
          <w:numId w:val="10"/>
        </w:numPr>
        <w:suppressAutoHyphens w:val="0"/>
        <w:spacing w:line="276" w:lineRule="auto"/>
        <w:ind w:left="57" w:right="57"/>
        <w:jc w:val="both"/>
      </w:pPr>
      <w:r w:rsidRPr="00194774">
        <w:t>System raportowania ma umożliwiać wygenerowanie co najmniej 25 różnych raportów.</w:t>
      </w:r>
    </w:p>
    <w:p w14:paraId="51893AB6" w14:textId="77777777" w:rsidR="00293428" w:rsidRPr="00194774" w:rsidRDefault="00293428" w:rsidP="00964505">
      <w:pPr>
        <w:widowControl/>
        <w:numPr>
          <w:ilvl w:val="0"/>
          <w:numId w:val="10"/>
        </w:numPr>
        <w:suppressAutoHyphens w:val="0"/>
        <w:spacing w:line="276" w:lineRule="auto"/>
        <w:ind w:left="57" w:right="57"/>
        <w:jc w:val="both"/>
      </w:pPr>
      <w:r w:rsidRPr="00194774">
        <w:t>System raportowania ma umożliwiać edycję konfiguracji bezpośrednio z poziomu raportu.</w:t>
      </w:r>
    </w:p>
    <w:p w14:paraId="189E352E"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musi posiadać możliwość rozbudowy o dedykowany system zbierania logów i tworzenia raportów w postaci wirtualnej maszyny pochodzący od tego samego producenta.</w:t>
      </w:r>
    </w:p>
    <w:p w14:paraId="086AF01E"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monitorowanie swojego stanu w wykorzystanie protokołu SNMP w wersji 1, 2 i 3.</w:t>
      </w:r>
    </w:p>
    <w:p w14:paraId="098A708A"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monitorowanie ruchu sieciowego bezpośrednio w konsoli GUI, a także z poziomu konsoli (SSH).</w:t>
      </w:r>
    </w:p>
    <w:p w14:paraId="1F0C161B" w14:textId="77777777" w:rsidR="00293428" w:rsidRPr="00194774" w:rsidRDefault="00293428" w:rsidP="00964505">
      <w:pPr>
        <w:spacing w:line="276" w:lineRule="auto"/>
        <w:ind w:left="57" w:right="57"/>
        <w:jc w:val="both"/>
        <w:rPr>
          <w:bCs/>
        </w:rPr>
      </w:pPr>
    </w:p>
    <w:p w14:paraId="2DB8D796" w14:textId="77777777" w:rsidR="00293428" w:rsidRPr="00194774" w:rsidRDefault="00293428" w:rsidP="00964505">
      <w:pPr>
        <w:spacing w:line="276" w:lineRule="auto"/>
        <w:ind w:left="57" w:right="57"/>
        <w:jc w:val="both"/>
        <w:rPr>
          <w:bCs/>
        </w:rPr>
      </w:pPr>
      <w:r w:rsidRPr="00194774">
        <w:rPr>
          <w:bCs/>
        </w:rPr>
        <w:t>POZOSTAŁE USŁUGI I FUNKCJE</w:t>
      </w:r>
    </w:p>
    <w:p w14:paraId="27335DCD" w14:textId="77777777" w:rsidR="00293428" w:rsidRPr="00194774" w:rsidRDefault="00293428" w:rsidP="00964505">
      <w:pPr>
        <w:spacing w:line="276" w:lineRule="auto"/>
        <w:ind w:left="57" w:right="57"/>
        <w:jc w:val="both"/>
        <w:rPr>
          <w:bCs/>
        </w:rPr>
      </w:pPr>
    </w:p>
    <w:p w14:paraId="0376ED33" w14:textId="77777777" w:rsidR="00293428" w:rsidRPr="00194774" w:rsidRDefault="00293428" w:rsidP="00964505">
      <w:pPr>
        <w:widowControl/>
        <w:numPr>
          <w:ilvl w:val="0"/>
          <w:numId w:val="10"/>
        </w:numPr>
        <w:suppressAutoHyphens w:val="0"/>
        <w:spacing w:line="276" w:lineRule="auto"/>
        <w:ind w:left="57" w:right="57"/>
        <w:jc w:val="both"/>
      </w:pPr>
      <w:r w:rsidRPr="00194774">
        <w:rPr>
          <w:bCs/>
        </w:rPr>
        <w:t>Urządzenie ma posiadać wbudowany serwer DHCP</w:t>
      </w:r>
      <w:r w:rsidRPr="00194774">
        <w:t xml:space="preserve"> z możliwością dynamicznego przypisywania adresów jak i statycznego przypisywania adresu IP do adresu MAC karty sieciowej.</w:t>
      </w:r>
    </w:p>
    <w:p w14:paraId="047680E4" w14:textId="77777777" w:rsidR="00293428" w:rsidRPr="00194774" w:rsidRDefault="00293428" w:rsidP="00964505">
      <w:pPr>
        <w:widowControl/>
        <w:numPr>
          <w:ilvl w:val="0"/>
          <w:numId w:val="10"/>
        </w:numPr>
        <w:suppressAutoHyphens w:val="0"/>
        <w:spacing w:line="276" w:lineRule="auto"/>
        <w:ind w:left="57" w:right="57"/>
        <w:jc w:val="both"/>
      </w:pPr>
      <w:r w:rsidRPr="00194774">
        <w:t xml:space="preserve">Urządzenie ma pozwalać na przesyłanie zapytań DHCP do zewnętrznego serwera DHCP (tzw. DHCP </w:t>
      </w:r>
      <w:proofErr w:type="spellStart"/>
      <w:r w:rsidRPr="00194774">
        <w:t>Relay</w:t>
      </w:r>
      <w:proofErr w:type="spellEnd"/>
      <w:r w:rsidRPr="00194774">
        <w:t>).</w:t>
      </w:r>
    </w:p>
    <w:p w14:paraId="513B699E" w14:textId="77777777" w:rsidR="00293428" w:rsidRPr="00194774" w:rsidRDefault="00293428" w:rsidP="00964505">
      <w:pPr>
        <w:widowControl/>
        <w:numPr>
          <w:ilvl w:val="0"/>
          <w:numId w:val="10"/>
        </w:numPr>
        <w:suppressAutoHyphens w:val="0"/>
        <w:spacing w:line="276" w:lineRule="auto"/>
        <w:ind w:left="57" w:right="57"/>
        <w:jc w:val="both"/>
      </w:pPr>
      <w:r w:rsidRPr="00194774">
        <w:t>Konfiguracja serwera DHCP ma być niezależna dla IPv4 i IPv6.</w:t>
      </w:r>
    </w:p>
    <w:p w14:paraId="6F4FB47A"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umożliwiać stworzenia różnych konfiguracji DHCP dla różnych podsieci w zakresie  określenia bramy, serwerów DNS, nazwy domeny.</w:t>
      </w:r>
    </w:p>
    <w:p w14:paraId="5FCBA39B"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posiadać usługę DNS Proxy.</w:t>
      </w:r>
    </w:p>
    <w:p w14:paraId="225051BE" w14:textId="77777777" w:rsidR="00293428" w:rsidRPr="00194774" w:rsidRDefault="00293428" w:rsidP="00964505">
      <w:pPr>
        <w:widowControl/>
        <w:numPr>
          <w:ilvl w:val="0"/>
          <w:numId w:val="10"/>
        </w:numPr>
        <w:suppressAutoHyphens w:val="0"/>
        <w:spacing w:line="276" w:lineRule="auto"/>
        <w:ind w:left="57" w:right="57"/>
        <w:jc w:val="both"/>
      </w:pPr>
      <w:r w:rsidRPr="00194774">
        <w:t>Urządzenie ma posiadać dwie niezależne partycje np. w celu zapewnienia działania na wypadek awarii podczas aktualizacji oprogramowania układowego (</w:t>
      </w:r>
      <w:proofErr w:type="spellStart"/>
      <w:r w:rsidRPr="00194774">
        <w:t>firmware</w:t>
      </w:r>
      <w:proofErr w:type="spellEnd"/>
      <w:r w:rsidRPr="00194774">
        <w:t xml:space="preserve">). W tym celu ma być możliwe zsynchronizowanie aktywnej partycji z zapasową przed aktualizacją </w:t>
      </w:r>
      <w:proofErr w:type="spellStart"/>
      <w:r w:rsidRPr="00194774">
        <w:t>firmware</w:t>
      </w:r>
      <w:proofErr w:type="spellEnd"/>
      <w:r w:rsidRPr="00194774">
        <w:t xml:space="preserve"> lub w dowolnym innym momencie.</w:t>
      </w:r>
      <w:bookmarkStart w:id="1" w:name="_Hlk482054024"/>
    </w:p>
    <w:p w14:paraId="7E5CB718" w14:textId="77777777" w:rsidR="00293428" w:rsidRPr="00194774" w:rsidRDefault="00293428" w:rsidP="00964505">
      <w:pPr>
        <w:spacing w:line="276" w:lineRule="auto"/>
        <w:ind w:left="57" w:right="57"/>
        <w:jc w:val="both"/>
      </w:pPr>
    </w:p>
    <w:p w14:paraId="65CCC52D" w14:textId="77777777" w:rsidR="00970D53" w:rsidRPr="00194774" w:rsidRDefault="00970D53" w:rsidP="00964505">
      <w:pPr>
        <w:spacing w:line="276" w:lineRule="auto"/>
        <w:ind w:left="57" w:right="57"/>
        <w:jc w:val="both"/>
        <w:rPr>
          <w:bCs/>
        </w:rPr>
      </w:pPr>
    </w:p>
    <w:p w14:paraId="7BB54DE6" w14:textId="77777777" w:rsidR="00970D53" w:rsidRPr="00194774" w:rsidRDefault="00970D53" w:rsidP="00964505">
      <w:pPr>
        <w:spacing w:line="276" w:lineRule="auto"/>
        <w:ind w:left="57" w:right="57"/>
        <w:jc w:val="both"/>
        <w:rPr>
          <w:bCs/>
        </w:rPr>
      </w:pPr>
    </w:p>
    <w:p w14:paraId="757A68BD" w14:textId="77777777" w:rsidR="00970D53" w:rsidRPr="00194774" w:rsidRDefault="00970D53" w:rsidP="00964505">
      <w:pPr>
        <w:spacing w:line="276" w:lineRule="auto"/>
        <w:ind w:left="57" w:right="57"/>
        <w:jc w:val="both"/>
        <w:rPr>
          <w:bCs/>
        </w:rPr>
      </w:pPr>
    </w:p>
    <w:p w14:paraId="741101FC" w14:textId="77777777" w:rsidR="00970D53" w:rsidRPr="00194774" w:rsidRDefault="00970D53" w:rsidP="00964505">
      <w:pPr>
        <w:spacing w:line="276" w:lineRule="auto"/>
        <w:ind w:left="57" w:right="57"/>
        <w:jc w:val="both"/>
        <w:rPr>
          <w:bCs/>
        </w:rPr>
      </w:pPr>
    </w:p>
    <w:p w14:paraId="45E90217" w14:textId="77777777" w:rsidR="00293428" w:rsidRPr="00194774" w:rsidRDefault="00293428" w:rsidP="00964505">
      <w:pPr>
        <w:spacing w:line="276" w:lineRule="auto"/>
        <w:ind w:left="57" w:right="57"/>
        <w:jc w:val="both"/>
        <w:rPr>
          <w:bCs/>
        </w:rPr>
      </w:pPr>
      <w:r w:rsidRPr="00194774">
        <w:rPr>
          <w:bCs/>
        </w:rPr>
        <w:lastRenderedPageBreak/>
        <w:t>GWARANCJA I SERWIS</w:t>
      </w:r>
    </w:p>
    <w:p w14:paraId="412ADB10" w14:textId="77777777" w:rsidR="00293428" w:rsidRPr="00194774" w:rsidRDefault="00293428" w:rsidP="00964505">
      <w:pPr>
        <w:spacing w:line="276" w:lineRule="auto"/>
        <w:ind w:left="57" w:right="57"/>
        <w:jc w:val="both"/>
        <w:rPr>
          <w:bCs/>
        </w:rPr>
      </w:pPr>
    </w:p>
    <w:p w14:paraId="2422D8D8" w14:textId="77777777" w:rsidR="00293428" w:rsidRPr="00194774" w:rsidRDefault="00293428" w:rsidP="00964505">
      <w:pPr>
        <w:pStyle w:val="Akapitzlist"/>
        <w:widowControl/>
        <w:numPr>
          <w:ilvl w:val="0"/>
          <w:numId w:val="10"/>
        </w:numPr>
        <w:suppressAutoHyphens w:val="0"/>
        <w:spacing w:line="276" w:lineRule="auto"/>
        <w:ind w:left="57" w:right="57"/>
        <w:contextualSpacing/>
        <w:jc w:val="both"/>
      </w:pPr>
      <w:r w:rsidRPr="00194774">
        <w:t>Urządzenie ma być objęte 12-miesięczną gwarancją producenta na dostarczone elementy systemu oraz licencję dla wszystkich funkcji bezpieczeństwa.</w:t>
      </w:r>
    </w:p>
    <w:p w14:paraId="67E59CC0" w14:textId="77777777" w:rsidR="00293428" w:rsidRPr="00194774" w:rsidRDefault="00293428" w:rsidP="00964505">
      <w:pPr>
        <w:pStyle w:val="Akapitzlist"/>
        <w:widowControl/>
        <w:numPr>
          <w:ilvl w:val="0"/>
          <w:numId w:val="10"/>
        </w:numPr>
        <w:suppressAutoHyphens w:val="0"/>
        <w:spacing w:line="276" w:lineRule="auto"/>
        <w:ind w:left="57" w:right="57"/>
        <w:contextualSpacing/>
        <w:jc w:val="both"/>
      </w:pPr>
      <w:r w:rsidRPr="00194774">
        <w:t>W okresie obowiązywania gwarancji ma być zapewnione wsparcie techniczne świadczone co najmniej drogą e-mail lub przez dedykowany do tego portal.</w:t>
      </w:r>
    </w:p>
    <w:p w14:paraId="6EBB5A1F" w14:textId="77777777" w:rsidR="00293428" w:rsidRPr="00194774" w:rsidRDefault="00293428" w:rsidP="00964505">
      <w:pPr>
        <w:pStyle w:val="Akapitzlist"/>
        <w:spacing w:line="276" w:lineRule="auto"/>
        <w:ind w:left="57" w:right="57"/>
        <w:jc w:val="both"/>
      </w:pPr>
    </w:p>
    <w:p w14:paraId="247D5871" w14:textId="77777777" w:rsidR="00293428" w:rsidRPr="00194774" w:rsidRDefault="00293428" w:rsidP="00964505">
      <w:pPr>
        <w:spacing w:line="276" w:lineRule="auto"/>
        <w:ind w:left="57" w:right="57"/>
        <w:jc w:val="both"/>
        <w:rPr>
          <w:bCs/>
        </w:rPr>
      </w:pPr>
      <w:r w:rsidRPr="00194774">
        <w:rPr>
          <w:bCs/>
        </w:rPr>
        <w:t>PARAMETRY SPRZĘTOWE</w:t>
      </w:r>
    </w:p>
    <w:p w14:paraId="77B6A038" w14:textId="77777777" w:rsidR="00293428" w:rsidRPr="00194774" w:rsidRDefault="00293428" w:rsidP="00964505">
      <w:pPr>
        <w:spacing w:line="276" w:lineRule="auto"/>
        <w:ind w:left="57" w:right="57"/>
        <w:jc w:val="both"/>
        <w:rPr>
          <w:b/>
        </w:rPr>
      </w:pPr>
    </w:p>
    <w:p w14:paraId="342D74E3" w14:textId="77777777" w:rsidR="00293428" w:rsidRPr="00194774" w:rsidRDefault="00293428" w:rsidP="00964505">
      <w:pPr>
        <w:pStyle w:val="Akapitzlist"/>
        <w:widowControl/>
        <w:numPr>
          <w:ilvl w:val="0"/>
          <w:numId w:val="10"/>
        </w:numPr>
        <w:suppressAutoHyphens w:val="0"/>
        <w:spacing w:line="276" w:lineRule="auto"/>
        <w:ind w:left="57" w:right="57"/>
        <w:contextualSpacing/>
        <w:jc w:val="both"/>
      </w:pPr>
      <w:r w:rsidRPr="00194774">
        <w:t xml:space="preserve">Urządzenie ma być pozbawione dysku twardego, a oprogramowanie wewnętrzne musi działać na wbudowanej pamięci </w:t>
      </w:r>
      <w:proofErr w:type="spellStart"/>
      <w:r w:rsidRPr="00194774">
        <w:t>flash</w:t>
      </w:r>
      <w:proofErr w:type="spellEnd"/>
      <w:r w:rsidRPr="00194774">
        <w:t>.</w:t>
      </w:r>
    </w:p>
    <w:p w14:paraId="4EE9FBB6" w14:textId="77777777" w:rsidR="00293428" w:rsidRPr="00194774" w:rsidRDefault="00293428" w:rsidP="00964505">
      <w:pPr>
        <w:pStyle w:val="Akapitzlist"/>
        <w:widowControl/>
        <w:numPr>
          <w:ilvl w:val="0"/>
          <w:numId w:val="10"/>
        </w:numPr>
        <w:suppressAutoHyphens w:val="0"/>
        <w:spacing w:line="276" w:lineRule="auto"/>
        <w:ind w:left="57" w:right="57"/>
        <w:contextualSpacing/>
        <w:jc w:val="both"/>
      </w:pPr>
      <w:r w:rsidRPr="00194774">
        <w:t>Urządzenie ma umożliwiać podłączenie karty SD w celu zapisywania logów.</w:t>
      </w:r>
    </w:p>
    <w:p w14:paraId="016A4765" w14:textId="77777777" w:rsidR="00293428" w:rsidRPr="00194774" w:rsidRDefault="00293428" w:rsidP="00964505">
      <w:pPr>
        <w:pStyle w:val="Akapitzlist"/>
        <w:widowControl/>
        <w:numPr>
          <w:ilvl w:val="0"/>
          <w:numId w:val="10"/>
        </w:numPr>
        <w:suppressAutoHyphens w:val="0"/>
        <w:spacing w:line="276" w:lineRule="auto"/>
        <w:ind w:left="57" w:right="57"/>
        <w:contextualSpacing/>
        <w:jc w:val="both"/>
      </w:pPr>
      <w:r w:rsidRPr="00194774">
        <w:t>Liczba portów Ethernet 10/100/1000Mbps – min.8.</w:t>
      </w:r>
    </w:p>
    <w:p w14:paraId="65418BBC" w14:textId="77777777" w:rsidR="00293428" w:rsidRPr="00194774" w:rsidRDefault="00293428" w:rsidP="00964505">
      <w:pPr>
        <w:widowControl/>
        <w:numPr>
          <w:ilvl w:val="0"/>
          <w:numId w:val="10"/>
        </w:numPr>
        <w:suppressAutoHyphens w:val="0"/>
        <w:spacing w:line="276" w:lineRule="auto"/>
        <w:ind w:left="57" w:right="57"/>
      </w:pPr>
      <w:r w:rsidRPr="00194774">
        <w:t>Urządzenie ma umożliwiać dostęp do Internetem za pomocą modemu 3G oraz 4G pochodzącego od dowolnego producenta.</w:t>
      </w:r>
    </w:p>
    <w:p w14:paraId="1E9AA549" w14:textId="77777777" w:rsidR="00293428" w:rsidRPr="00194774" w:rsidRDefault="00293428" w:rsidP="00964505">
      <w:pPr>
        <w:widowControl/>
        <w:numPr>
          <w:ilvl w:val="0"/>
          <w:numId w:val="10"/>
        </w:numPr>
        <w:suppressAutoHyphens w:val="0"/>
        <w:spacing w:line="276" w:lineRule="auto"/>
        <w:ind w:left="57" w:right="57"/>
      </w:pPr>
      <w:r w:rsidRPr="00194774">
        <w:t>Przepustowość Firewall (1518 bajtów UDP) – minimum 2Gbps.</w:t>
      </w:r>
    </w:p>
    <w:p w14:paraId="2DC3955F" w14:textId="77777777" w:rsidR="00293428" w:rsidRPr="00194774" w:rsidRDefault="00293428" w:rsidP="00964505">
      <w:pPr>
        <w:widowControl/>
        <w:numPr>
          <w:ilvl w:val="0"/>
          <w:numId w:val="10"/>
        </w:numPr>
        <w:suppressAutoHyphens w:val="0"/>
        <w:spacing w:line="276" w:lineRule="auto"/>
        <w:ind w:left="57" w:right="57"/>
      </w:pPr>
      <w:r w:rsidRPr="00194774">
        <w:t>Przepustowość Firewall wraz z włączonym systemem IPS (1518 bajtów UDP) – minimum 1.6Gbps.</w:t>
      </w:r>
    </w:p>
    <w:p w14:paraId="43462BA9" w14:textId="77777777" w:rsidR="00293428" w:rsidRPr="00194774" w:rsidRDefault="00293428" w:rsidP="00964505">
      <w:pPr>
        <w:widowControl/>
        <w:numPr>
          <w:ilvl w:val="0"/>
          <w:numId w:val="10"/>
        </w:numPr>
        <w:suppressAutoHyphens w:val="0"/>
        <w:spacing w:line="276" w:lineRule="auto"/>
        <w:ind w:left="57" w:right="57"/>
      </w:pPr>
      <w:r w:rsidRPr="00194774">
        <w:t>Przepustowość filtrowania Antywirusowego – minimum 400Mbps.</w:t>
      </w:r>
    </w:p>
    <w:p w14:paraId="7605DD8A" w14:textId="77777777" w:rsidR="00293428" w:rsidRPr="00194774" w:rsidRDefault="00293428" w:rsidP="00964505">
      <w:pPr>
        <w:widowControl/>
        <w:numPr>
          <w:ilvl w:val="0"/>
          <w:numId w:val="10"/>
        </w:numPr>
        <w:suppressAutoHyphens w:val="0"/>
        <w:spacing w:line="276" w:lineRule="auto"/>
        <w:ind w:left="57" w:right="57"/>
      </w:pPr>
      <w:r w:rsidRPr="00194774">
        <w:t>Przepustowość tunelu VPN przy szyfrowaniu AES – minimum 350Mbps.</w:t>
      </w:r>
    </w:p>
    <w:p w14:paraId="5A10ED98" w14:textId="77777777" w:rsidR="00293428" w:rsidRPr="00194774" w:rsidRDefault="00293428" w:rsidP="00964505">
      <w:pPr>
        <w:widowControl/>
        <w:numPr>
          <w:ilvl w:val="0"/>
          <w:numId w:val="10"/>
        </w:numPr>
        <w:suppressAutoHyphens w:val="0"/>
        <w:spacing w:line="276" w:lineRule="auto"/>
        <w:ind w:left="57" w:right="57"/>
      </w:pPr>
      <w:r w:rsidRPr="00194774">
        <w:t xml:space="preserve">Maksymalna liczba tuneli VPN </w:t>
      </w:r>
      <w:proofErr w:type="spellStart"/>
      <w:r w:rsidRPr="00194774">
        <w:t>IPSec</w:t>
      </w:r>
      <w:proofErr w:type="spellEnd"/>
      <w:r w:rsidRPr="00194774">
        <w:t xml:space="preserve"> – minimum 50.</w:t>
      </w:r>
    </w:p>
    <w:p w14:paraId="5677C0CD" w14:textId="77777777" w:rsidR="00293428" w:rsidRPr="00194774" w:rsidRDefault="00293428" w:rsidP="00964505">
      <w:pPr>
        <w:widowControl/>
        <w:numPr>
          <w:ilvl w:val="0"/>
          <w:numId w:val="10"/>
        </w:numPr>
        <w:suppressAutoHyphens w:val="0"/>
        <w:spacing w:line="276" w:lineRule="auto"/>
        <w:ind w:left="57" w:right="57"/>
      </w:pPr>
      <w:r w:rsidRPr="00194774">
        <w:t>Maksymalna liczba tuneli typu SSL VPN (tryb tunelu) – minimum 20.</w:t>
      </w:r>
    </w:p>
    <w:p w14:paraId="4B2C577B" w14:textId="77777777" w:rsidR="00293428" w:rsidRPr="00194774" w:rsidRDefault="00293428" w:rsidP="00964505">
      <w:pPr>
        <w:widowControl/>
        <w:numPr>
          <w:ilvl w:val="0"/>
          <w:numId w:val="10"/>
        </w:numPr>
        <w:suppressAutoHyphens w:val="0"/>
        <w:spacing w:line="276" w:lineRule="auto"/>
        <w:ind w:left="57" w:right="57"/>
      </w:pPr>
      <w:r w:rsidRPr="00194774">
        <w:t>Maksymalna liczba tuneli typu SSL VPN (tryb portalu) – minimum 20.</w:t>
      </w:r>
    </w:p>
    <w:p w14:paraId="7F24EFCF" w14:textId="77777777" w:rsidR="00293428" w:rsidRPr="00194774" w:rsidRDefault="00293428" w:rsidP="00964505">
      <w:pPr>
        <w:pStyle w:val="Akapitzlist"/>
        <w:widowControl/>
        <w:numPr>
          <w:ilvl w:val="0"/>
          <w:numId w:val="10"/>
        </w:numPr>
        <w:suppressAutoHyphens w:val="0"/>
        <w:spacing w:line="276" w:lineRule="auto"/>
        <w:ind w:left="57" w:right="57"/>
        <w:contextualSpacing/>
      </w:pPr>
      <w:r w:rsidRPr="00194774">
        <w:t>Obsługa interfejsów 802.11q (VLAN) – minimum 128</w:t>
      </w:r>
    </w:p>
    <w:p w14:paraId="4710C824" w14:textId="77777777" w:rsidR="00293428" w:rsidRPr="00194774" w:rsidRDefault="00293428" w:rsidP="00964505">
      <w:pPr>
        <w:widowControl/>
        <w:numPr>
          <w:ilvl w:val="0"/>
          <w:numId w:val="10"/>
        </w:numPr>
        <w:suppressAutoHyphens w:val="0"/>
        <w:spacing w:line="276" w:lineRule="auto"/>
        <w:ind w:left="57" w:right="57"/>
      </w:pPr>
      <w:r w:rsidRPr="00194774">
        <w:t>Liczba równoczesnych sesji – minimum 200 000 i nie mniej niż 15 000 nowych sesji/sekundę.</w:t>
      </w:r>
    </w:p>
    <w:p w14:paraId="69DAF54D" w14:textId="77777777" w:rsidR="00293428" w:rsidRPr="00194774" w:rsidRDefault="00293428" w:rsidP="00964505">
      <w:pPr>
        <w:widowControl/>
        <w:numPr>
          <w:ilvl w:val="0"/>
          <w:numId w:val="10"/>
        </w:numPr>
        <w:suppressAutoHyphens w:val="0"/>
        <w:spacing w:line="276" w:lineRule="auto"/>
        <w:ind w:left="57" w:right="57"/>
      </w:pPr>
      <w:r w:rsidRPr="00194774">
        <w:t xml:space="preserve">Urządzenie nie ma limitu na liczbę użytkowników. </w:t>
      </w:r>
    </w:p>
    <w:p w14:paraId="10017E37" w14:textId="77777777" w:rsidR="00293428" w:rsidRPr="00194774" w:rsidRDefault="00293428" w:rsidP="00964505">
      <w:pPr>
        <w:widowControl/>
        <w:numPr>
          <w:ilvl w:val="0"/>
          <w:numId w:val="10"/>
        </w:numPr>
        <w:suppressAutoHyphens w:val="0"/>
        <w:spacing w:line="276" w:lineRule="auto"/>
        <w:ind w:left="57" w:right="57"/>
      </w:pPr>
      <w:r w:rsidRPr="00194774">
        <w:t>Liczba reguł filtrowania – minimum 4 096.</w:t>
      </w:r>
    </w:p>
    <w:p w14:paraId="2453C565" w14:textId="77777777" w:rsidR="00293428" w:rsidRPr="00194774" w:rsidRDefault="00293428" w:rsidP="00964505">
      <w:pPr>
        <w:widowControl/>
        <w:numPr>
          <w:ilvl w:val="0"/>
          <w:numId w:val="10"/>
        </w:numPr>
        <w:suppressAutoHyphens w:val="0"/>
        <w:spacing w:line="276" w:lineRule="auto"/>
        <w:ind w:left="57" w:right="57"/>
      </w:pPr>
      <w:r w:rsidRPr="00194774">
        <w:t>Liczba tras statycznego routingu – minimum 512.</w:t>
      </w:r>
    </w:p>
    <w:p w14:paraId="3CC87D1F" w14:textId="77777777" w:rsidR="00293428" w:rsidRPr="00194774" w:rsidRDefault="00293428" w:rsidP="00964505">
      <w:pPr>
        <w:widowControl/>
        <w:numPr>
          <w:ilvl w:val="0"/>
          <w:numId w:val="10"/>
        </w:numPr>
        <w:suppressAutoHyphens w:val="0"/>
        <w:spacing w:line="276" w:lineRule="auto"/>
        <w:ind w:left="57" w:right="57"/>
      </w:pPr>
      <w:r w:rsidRPr="00194774">
        <w:t>Liczba tras dynamicznego routingu – minimum 10 000.</w:t>
      </w:r>
      <w:bookmarkEnd w:id="1"/>
    </w:p>
    <w:p w14:paraId="7274E866" w14:textId="77777777" w:rsidR="00293428" w:rsidRPr="00194774" w:rsidRDefault="00293428" w:rsidP="00964505">
      <w:pPr>
        <w:spacing w:line="276" w:lineRule="auto"/>
        <w:ind w:left="57" w:right="57"/>
      </w:pPr>
    </w:p>
    <w:p w14:paraId="6979A300" w14:textId="77777777" w:rsidR="00293428" w:rsidRPr="00194774" w:rsidRDefault="00293428" w:rsidP="00964505">
      <w:pPr>
        <w:widowControl/>
        <w:suppressAutoHyphens w:val="0"/>
        <w:spacing w:after="160" w:line="259" w:lineRule="auto"/>
        <w:ind w:left="57" w:right="57"/>
        <w:rPr>
          <w:b/>
          <w:bCs/>
          <w:color w:val="000000" w:themeColor="text1"/>
        </w:rPr>
      </w:pPr>
      <w:r w:rsidRPr="00194774">
        <w:rPr>
          <w:b/>
          <w:bCs/>
          <w:color w:val="000000" w:themeColor="text1"/>
        </w:rPr>
        <w:br w:type="page"/>
      </w:r>
    </w:p>
    <w:p w14:paraId="43553BE1" w14:textId="66DBB19E" w:rsidR="00293428" w:rsidRPr="00194774" w:rsidRDefault="00293428" w:rsidP="00964505">
      <w:pPr>
        <w:spacing w:line="276" w:lineRule="auto"/>
        <w:ind w:left="57" w:right="57"/>
        <w:jc w:val="center"/>
        <w:rPr>
          <w:b/>
          <w:bCs/>
          <w:color w:val="000000" w:themeColor="text1"/>
        </w:rPr>
      </w:pPr>
      <w:r w:rsidRPr="00194774">
        <w:rPr>
          <w:b/>
          <w:bCs/>
          <w:color w:val="000000" w:themeColor="text1"/>
        </w:rPr>
        <w:lastRenderedPageBreak/>
        <w:t xml:space="preserve">Część nr </w:t>
      </w:r>
      <w:r w:rsidR="000C2C17" w:rsidRPr="00194774">
        <w:rPr>
          <w:b/>
          <w:bCs/>
          <w:color w:val="000000" w:themeColor="text1"/>
        </w:rPr>
        <w:t>3</w:t>
      </w:r>
      <w:r w:rsidRPr="00194774">
        <w:rPr>
          <w:b/>
          <w:bCs/>
          <w:color w:val="000000" w:themeColor="text1"/>
        </w:rPr>
        <w:t xml:space="preserve"> postepowania:</w:t>
      </w:r>
    </w:p>
    <w:p w14:paraId="660F9849" w14:textId="16A62558" w:rsidR="00293428" w:rsidRPr="00194774" w:rsidRDefault="00293428" w:rsidP="00964505">
      <w:pPr>
        <w:spacing w:line="276" w:lineRule="auto"/>
        <w:ind w:left="57" w:right="57"/>
        <w:rPr>
          <w:bCs/>
          <w:color w:val="000000" w:themeColor="text1"/>
          <w:u w:val="single"/>
        </w:rPr>
      </w:pPr>
      <w:r w:rsidRPr="00194774">
        <w:rPr>
          <w:bCs/>
          <w:color w:val="000000" w:themeColor="text1"/>
          <w:u w:val="single"/>
        </w:rPr>
        <w:t>Poz. 1 - Urządzenie wielofunkcyjne</w:t>
      </w:r>
      <w:r w:rsidR="00716186" w:rsidRPr="00194774">
        <w:rPr>
          <w:bCs/>
          <w:color w:val="000000" w:themeColor="text1"/>
          <w:u w:val="single"/>
        </w:rPr>
        <w:t xml:space="preserve"> nr 1</w:t>
      </w:r>
      <w:r w:rsidRPr="00194774">
        <w:rPr>
          <w:bCs/>
          <w:color w:val="000000" w:themeColor="text1"/>
          <w:u w:val="single"/>
        </w:rPr>
        <w:t xml:space="preserve"> - 1 sztuka</w:t>
      </w:r>
    </w:p>
    <w:p w14:paraId="7F5224E6" w14:textId="77777777" w:rsidR="00293428" w:rsidRPr="00194774" w:rsidRDefault="00293428" w:rsidP="00964505">
      <w:pPr>
        <w:spacing w:line="276" w:lineRule="auto"/>
        <w:ind w:left="57" w:right="57"/>
        <w:rPr>
          <w:color w:val="000000" w:themeColor="text1"/>
        </w:rPr>
      </w:pPr>
      <w:r w:rsidRPr="00194774">
        <w:rPr>
          <w:color w:val="000000" w:themeColor="text1"/>
        </w:rPr>
        <w:t xml:space="preserve"> </w:t>
      </w:r>
    </w:p>
    <w:tbl>
      <w:tblPr>
        <w:tblW w:w="9356" w:type="dxa"/>
        <w:tblInd w:w="100"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CellMar>
          <w:left w:w="0" w:type="dxa"/>
          <w:right w:w="0" w:type="dxa"/>
        </w:tblCellMar>
        <w:tblLook w:val="0600" w:firstRow="0" w:lastRow="0" w:firstColumn="0" w:lastColumn="0" w:noHBand="1" w:noVBand="1"/>
      </w:tblPr>
      <w:tblGrid>
        <w:gridCol w:w="2589"/>
        <w:gridCol w:w="6767"/>
      </w:tblGrid>
      <w:tr w:rsidR="00293428" w:rsidRPr="00194774" w14:paraId="16E274BF" w14:textId="77777777" w:rsidTr="008E36E4">
        <w:tc>
          <w:tcPr>
            <w:tcW w:w="2589" w:type="dxa"/>
            <w:tcBorders>
              <w:top w:val="single" w:sz="4" w:space="0" w:color="000000"/>
              <w:bottom w:val="single" w:sz="4" w:space="0" w:color="000000"/>
            </w:tcBorders>
            <w:shd w:val="clear" w:color="auto" w:fill="D9D9D9"/>
            <w:tcMar>
              <w:top w:w="100" w:type="dxa"/>
              <w:left w:w="100" w:type="dxa"/>
              <w:bottom w:w="100" w:type="dxa"/>
              <w:right w:w="100" w:type="dxa"/>
            </w:tcMar>
          </w:tcPr>
          <w:p w14:paraId="0D5E797A" w14:textId="77777777" w:rsidR="00293428" w:rsidRPr="00194774" w:rsidRDefault="00293428" w:rsidP="00964505">
            <w:pPr>
              <w:spacing w:line="276" w:lineRule="auto"/>
              <w:ind w:left="57" w:right="57"/>
              <w:jc w:val="center"/>
              <w:rPr>
                <w:rFonts w:eastAsia="Arial"/>
                <w:b/>
                <w:color w:val="000000" w:themeColor="text1"/>
              </w:rPr>
            </w:pPr>
            <w:r w:rsidRPr="00194774">
              <w:rPr>
                <w:rFonts w:eastAsia="Arial"/>
                <w:b/>
                <w:color w:val="000000" w:themeColor="text1"/>
                <w:shd w:val="clear" w:color="auto" w:fill="D9D9D9"/>
              </w:rPr>
              <w:t>Typ parametru</w:t>
            </w:r>
          </w:p>
        </w:tc>
        <w:tc>
          <w:tcPr>
            <w:tcW w:w="6767" w:type="dxa"/>
            <w:tcBorders>
              <w:top w:val="single" w:sz="4" w:space="0" w:color="000000"/>
              <w:bottom w:val="single" w:sz="4" w:space="0" w:color="000000"/>
            </w:tcBorders>
            <w:shd w:val="clear" w:color="auto" w:fill="D9D9D9"/>
            <w:tcMar>
              <w:top w:w="100" w:type="dxa"/>
              <w:left w:w="100" w:type="dxa"/>
              <w:bottom w:w="100" w:type="dxa"/>
              <w:right w:w="100" w:type="dxa"/>
            </w:tcMar>
          </w:tcPr>
          <w:p w14:paraId="7C6702C7" w14:textId="77777777" w:rsidR="00293428" w:rsidRPr="00194774" w:rsidRDefault="00293428" w:rsidP="00964505">
            <w:pPr>
              <w:spacing w:line="276" w:lineRule="auto"/>
              <w:ind w:left="57" w:right="57"/>
              <w:jc w:val="center"/>
              <w:rPr>
                <w:rFonts w:eastAsia="Arial"/>
                <w:b/>
                <w:color w:val="000000" w:themeColor="text1"/>
              </w:rPr>
            </w:pPr>
            <w:r w:rsidRPr="00194774">
              <w:rPr>
                <w:rFonts w:eastAsia="Arial"/>
                <w:b/>
                <w:color w:val="000000" w:themeColor="text1"/>
                <w:shd w:val="clear" w:color="auto" w:fill="D9D9D9"/>
              </w:rPr>
              <w:t>Wymagania</w:t>
            </w:r>
          </w:p>
        </w:tc>
      </w:tr>
      <w:tr w:rsidR="00293428" w:rsidRPr="00194774" w14:paraId="4E17B596" w14:textId="77777777" w:rsidTr="008E36E4">
        <w:tc>
          <w:tcPr>
            <w:tcW w:w="2589" w:type="dxa"/>
            <w:tcBorders>
              <w:top w:val="single" w:sz="4" w:space="0" w:color="000000"/>
              <w:bottom w:val="dotted" w:sz="4" w:space="0" w:color="auto"/>
            </w:tcBorders>
            <w:shd w:val="clear" w:color="auto" w:fill="auto"/>
            <w:tcMar>
              <w:top w:w="100" w:type="dxa"/>
              <w:left w:w="100" w:type="dxa"/>
              <w:bottom w:w="100" w:type="dxa"/>
              <w:right w:w="100" w:type="dxa"/>
            </w:tcMar>
          </w:tcPr>
          <w:p w14:paraId="08A57EF5" w14:textId="77777777" w:rsidR="00293428" w:rsidRPr="00194774" w:rsidRDefault="00293428" w:rsidP="00964505">
            <w:pPr>
              <w:spacing w:line="276" w:lineRule="auto"/>
              <w:ind w:left="57" w:right="57"/>
              <w:rPr>
                <w:b/>
                <w:color w:val="000000" w:themeColor="text1"/>
              </w:rPr>
            </w:pPr>
            <w:r w:rsidRPr="00194774">
              <w:rPr>
                <w:b/>
                <w:color w:val="000000" w:themeColor="text1"/>
              </w:rPr>
              <w:t>Rodzaj urządzenia</w:t>
            </w:r>
          </w:p>
        </w:tc>
        <w:tc>
          <w:tcPr>
            <w:tcW w:w="6767" w:type="dxa"/>
            <w:tcBorders>
              <w:top w:val="single" w:sz="4" w:space="0" w:color="000000"/>
              <w:bottom w:val="dotted" w:sz="4" w:space="0" w:color="auto"/>
            </w:tcBorders>
            <w:shd w:val="clear" w:color="auto" w:fill="auto"/>
            <w:tcMar>
              <w:top w:w="100" w:type="dxa"/>
              <w:left w:w="100" w:type="dxa"/>
              <w:bottom w:w="100" w:type="dxa"/>
              <w:right w:w="100" w:type="dxa"/>
            </w:tcMar>
          </w:tcPr>
          <w:p w14:paraId="50043FFD" w14:textId="77777777" w:rsidR="00293428" w:rsidRPr="00194774" w:rsidRDefault="00293428" w:rsidP="00964505">
            <w:pPr>
              <w:spacing w:line="276" w:lineRule="auto"/>
              <w:ind w:left="57" w:right="57"/>
              <w:jc w:val="both"/>
              <w:rPr>
                <w:color w:val="000000" w:themeColor="text1"/>
              </w:rPr>
            </w:pPr>
            <w:r w:rsidRPr="00194774">
              <w:rPr>
                <w:color w:val="000000" w:themeColor="text1"/>
              </w:rPr>
              <w:t>wielofunkcyjne – drukowanie, kopiowanie, skanowanie</w:t>
            </w:r>
          </w:p>
        </w:tc>
      </w:tr>
      <w:tr w:rsidR="00293428" w:rsidRPr="00194774" w14:paraId="542F8592" w14:textId="77777777" w:rsidTr="008E36E4">
        <w:tc>
          <w:tcPr>
            <w:tcW w:w="2589" w:type="dxa"/>
            <w:tcBorders>
              <w:top w:val="single" w:sz="4" w:space="0" w:color="000000"/>
              <w:bottom w:val="dotted" w:sz="4" w:space="0" w:color="auto"/>
            </w:tcBorders>
            <w:shd w:val="clear" w:color="auto" w:fill="auto"/>
            <w:tcMar>
              <w:top w:w="100" w:type="dxa"/>
              <w:left w:w="100" w:type="dxa"/>
              <w:bottom w:w="100" w:type="dxa"/>
              <w:right w:w="100" w:type="dxa"/>
            </w:tcMar>
          </w:tcPr>
          <w:p w14:paraId="7E9E0BD0" w14:textId="77777777" w:rsidR="00293428" w:rsidRPr="00194774" w:rsidRDefault="00293428" w:rsidP="00964505">
            <w:pPr>
              <w:spacing w:line="276" w:lineRule="auto"/>
              <w:ind w:left="57" w:right="57"/>
              <w:rPr>
                <w:b/>
                <w:color w:val="000000" w:themeColor="text1"/>
              </w:rPr>
            </w:pPr>
            <w:r w:rsidRPr="00194774">
              <w:rPr>
                <w:b/>
                <w:color w:val="000000" w:themeColor="text1"/>
              </w:rPr>
              <w:t>Rozmiar standardowy nośnika</w:t>
            </w:r>
          </w:p>
        </w:tc>
        <w:tc>
          <w:tcPr>
            <w:tcW w:w="6767" w:type="dxa"/>
            <w:tcBorders>
              <w:top w:val="single" w:sz="4" w:space="0" w:color="000000"/>
              <w:bottom w:val="dotted" w:sz="4" w:space="0" w:color="auto"/>
            </w:tcBorders>
            <w:shd w:val="clear" w:color="auto" w:fill="auto"/>
            <w:tcMar>
              <w:top w:w="100" w:type="dxa"/>
              <w:left w:w="100" w:type="dxa"/>
              <w:bottom w:w="100" w:type="dxa"/>
              <w:right w:w="100" w:type="dxa"/>
            </w:tcMar>
          </w:tcPr>
          <w:p w14:paraId="10381FFA" w14:textId="77777777" w:rsidR="00293428" w:rsidRPr="00194774" w:rsidRDefault="00293428" w:rsidP="00964505">
            <w:pPr>
              <w:spacing w:line="276" w:lineRule="auto"/>
              <w:ind w:left="57" w:right="57"/>
              <w:jc w:val="both"/>
              <w:rPr>
                <w:color w:val="000000" w:themeColor="text1"/>
                <w:lang w:val="en-US"/>
              </w:rPr>
            </w:pPr>
            <w:r w:rsidRPr="00194774">
              <w:rPr>
                <w:color w:val="000000" w:themeColor="text1"/>
                <w:lang w:val="en-US"/>
              </w:rPr>
              <w:t>SRA3, A3, A4, A4R, A5, A5R, A6R, B4, B5, B5R</w:t>
            </w:r>
          </w:p>
        </w:tc>
      </w:tr>
      <w:tr w:rsidR="00293428" w:rsidRPr="00194774" w14:paraId="6B9E9CD1"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3E242461" w14:textId="77777777" w:rsidR="00293428" w:rsidRPr="00194774" w:rsidRDefault="00293428" w:rsidP="00964505">
            <w:pPr>
              <w:spacing w:line="276" w:lineRule="auto"/>
              <w:ind w:left="57" w:right="57"/>
              <w:rPr>
                <w:b/>
                <w:color w:val="000000" w:themeColor="text1"/>
              </w:rPr>
            </w:pPr>
            <w:r w:rsidRPr="00194774">
              <w:rPr>
                <w:b/>
                <w:color w:val="000000" w:themeColor="text1"/>
              </w:rPr>
              <w:t>Drukowanie</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0B947E20" w14:textId="77777777" w:rsidR="00293428" w:rsidRPr="00194774" w:rsidRDefault="00293428" w:rsidP="00964505">
            <w:pPr>
              <w:spacing w:line="276" w:lineRule="auto"/>
              <w:ind w:left="57" w:right="57"/>
              <w:jc w:val="both"/>
              <w:rPr>
                <w:color w:val="000000" w:themeColor="text1"/>
              </w:rPr>
            </w:pPr>
            <w:r w:rsidRPr="00194774">
              <w:rPr>
                <w:color w:val="000000" w:themeColor="text1"/>
              </w:rPr>
              <w:t>Rodzaj wydruku: mono – tekst oraz grafika;</w:t>
            </w:r>
          </w:p>
          <w:p w14:paraId="5AB73FC8" w14:textId="77777777" w:rsidR="00293428" w:rsidRPr="00194774" w:rsidRDefault="00293428" w:rsidP="00964505">
            <w:pPr>
              <w:spacing w:line="276" w:lineRule="auto"/>
              <w:ind w:left="57" w:right="57"/>
              <w:jc w:val="both"/>
              <w:rPr>
                <w:color w:val="000000" w:themeColor="text1"/>
              </w:rPr>
            </w:pPr>
            <w:r w:rsidRPr="00194774">
              <w:rPr>
                <w:color w:val="000000" w:themeColor="text1"/>
              </w:rPr>
              <w:t xml:space="preserve">Technologia druku: laserowa, monochromatyczna; </w:t>
            </w:r>
          </w:p>
          <w:p w14:paraId="4316B14D" w14:textId="77777777" w:rsidR="00293428" w:rsidRPr="00194774" w:rsidRDefault="00293428" w:rsidP="00964505">
            <w:pPr>
              <w:spacing w:line="276" w:lineRule="auto"/>
              <w:ind w:left="57" w:right="57"/>
              <w:jc w:val="both"/>
              <w:rPr>
                <w:color w:val="000000" w:themeColor="text1"/>
              </w:rPr>
            </w:pPr>
            <w:r w:rsidRPr="00194774">
              <w:rPr>
                <w:color w:val="000000" w:themeColor="text1"/>
              </w:rPr>
              <w:t xml:space="preserve">Rozdzielczość druku mono: minimum 1200x600 </w:t>
            </w:r>
            <w:proofErr w:type="spellStart"/>
            <w:r w:rsidRPr="00194774">
              <w:rPr>
                <w:color w:val="000000" w:themeColor="text1"/>
              </w:rPr>
              <w:t>dpi</w:t>
            </w:r>
            <w:proofErr w:type="spellEnd"/>
            <w:r w:rsidRPr="00194774">
              <w:rPr>
                <w:color w:val="000000" w:themeColor="text1"/>
              </w:rPr>
              <w:t>;</w:t>
            </w:r>
          </w:p>
          <w:p w14:paraId="589CA20D" w14:textId="77777777" w:rsidR="00293428" w:rsidRPr="00194774" w:rsidRDefault="00293428" w:rsidP="00964505">
            <w:pPr>
              <w:spacing w:line="276" w:lineRule="auto"/>
              <w:ind w:left="57" w:right="57"/>
              <w:jc w:val="both"/>
              <w:rPr>
                <w:color w:val="000000" w:themeColor="text1"/>
              </w:rPr>
            </w:pPr>
            <w:r w:rsidRPr="00194774">
              <w:rPr>
                <w:color w:val="000000" w:themeColor="text1"/>
              </w:rPr>
              <w:t>Szybkość drukowania mono: minimum 20 stron A4/min;</w:t>
            </w:r>
          </w:p>
          <w:p w14:paraId="0C01A6B7" w14:textId="77777777" w:rsidR="00293428" w:rsidRPr="00194774" w:rsidRDefault="00293428" w:rsidP="00964505">
            <w:pPr>
              <w:spacing w:line="276" w:lineRule="auto"/>
              <w:ind w:left="57" w:right="57"/>
              <w:jc w:val="both"/>
              <w:rPr>
                <w:color w:val="000000" w:themeColor="text1"/>
              </w:rPr>
            </w:pPr>
            <w:r w:rsidRPr="00194774">
              <w:rPr>
                <w:color w:val="000000" w:themeColor="text1"/>
              </w:rPr>
              <w:t>Szybkość drukowania mono: minimum 10 stron A3/min</w:t>
            </w:r>
          </w:p>
          <w:p w14:paraId="366573BA" w14:textId="77777777" w:rsidR="00293428" w:rsidRPr="00194774" w:rsidRDefault="00293428" w:rsidP="00964505">
            <w:pPr>
              <w:spacing w:line="276" w:lineRule="auto"/>
              <w:ind w:left="57" w:right="57"/>
              <w:jc w:val="both"/>
              <w:rPr>
                <w:color w:val="000000" w:themeColor="text1"/>
              </w:rPr>
            </w:pPr>
            <w:r w:rsidRPr="00194774">
              <w:rPr>
                <w:color w:val="000000" w:themeColor="text1"/>
              </w:rPr>
              <w:t>Czas wydruku pierwszej strony: maksymalnie 10 sekund;</w:t>
            </w:r>
          </w:p>
          <w:p w14:paraId="6D1577B7" w14:textId="77777777" w:rsidR="00293428" w:rsidRPr="00194774" w:rsidRDefault="00293428" w:rsidP="00964505">
            <w:pPr>
              <w:spacing w:line="276" w:lineRule="auto"/>
              <w:ind w:left="57" w:right="57"/>
              <w:jc w:val="both"/>
              <w:rPr>
                <w:color w:val="000000" w:themeColor="text1"/>
              </w:rPr>
            </w:pPr>
            <w:r w:rsidRPr="00194774">
              <w:rPr>
                <w:color w:val="000000" w:themeColor="text1"/>
              </w:rPr>
              <w:t>Czas nagrzewania: maksymalnie 5 sekund;</w:t>
            </w:r>
          </w:p>
        </w:tc>
      </w:tr>
      <w:tr w:rsidR="00293428" w:rsidRPr="00194774" w14:paraId="777C2E99"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3EF2E926" w14:textId="77777777" w:rsidR="00293428" w:rsidRPr="00194774" w:rsidRDefault="00293428" w:rsidP="00964505">
            <w:pPr>
              <w:spacing w:line="276" w:lineRule="auto"/>
              <w:ind w:left="57" w:right="57"/>
              <w:rPr>
                <w:b/>
                <w:color w:val="000000" w:themeColor="text1"/>
              </w:rPr>
            </w:pPr>
            <w:r w:rsidRPr="00194774">
              <w:rPr>
                <w:b/>
                <w:color w:val="000000" w:themeColor="text1"/>
              </w:rPr>
              <w:t>Skanowanie</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07E72DF3" w14:textId="77777777" w:rsidR="00293428" w:rsidRPr="00194774" w:rsidRDefault="00293428" w:rsidP="00964505">
            <w:pPr>
              <w:spacing w:line="276" w:lineRule="auto"/>
              <w:ind w:left="57" w:right="57"/>
              <w:jc w:val="both"/>
              <w:rPr>
                <w:color w:val="000000" w:themeColor="text1"/>
              </w:rPr>
            </w:pPr>
            <w:r w:rsidRPr="00194774">
              <w:rPr>
                <w:color w:val="000000" w:themeColor="text1"/>
              </w:rPr>
              <w:t>Skanowanie w kolorze;</w:t>
            </w:r>
          </w:p>
          <w:p w14:paraId="4ADA8045" w14:textId="77777777" w:rsidR="00293428" w:rsidRPr="00194774" w:rsidRDefault="00293428" w:rsidP="00964505">
            <w:pPr>
              <w:spacing w:line="276" w:lineRule="auto"/>
              <w:ind w:left="57" w:right="57"/>
              <w:jc w:val="both"/>
              <w:rPr>
                <w:color w:val="000000" w:themeColor="text1"/>
              </w:rPr>
            </w:pPr>
            <w:r w:rsidRPr="00194774">
              <w:rPr>
                <w:color w:val="000000" w:themeColor="text1"/>
              </w:rPr>
              <w:t>Automatyczny dwustronny podajnik dokumentów DADF</w:t>
            </w:r>
          </w:p>
          <w:p w14:paraId="3B77AB5D" w14:textId="77777777" w:rsidR="00293428" w:rsidRPr="00194774" w:rsidRDefault="00293428" w:rsidP="00964505">
            <w:pPr>
              <w:pStyle w:val="Nagwek4"/>
              <w:spacing w:before="0" w:line="276" w:lineRule="auto"/>
              <w:ind w:left="57" w:right="57"/>
              <w:jc w:val="both"/>
              <w:rPr>
                <w:rFonts w:ascii="Times New Roman" w:hAnsi="Times New Roman" w:cs="Times New Roman"/>
                <w:b/>
                <w:bCs/>
                <w:color w:val="000000" w:themeColor="text1"/>
              </w:rPr>
            </w:pPr>
            <w:r w:rsidRPr="00194774">
              <w:rPr>
                <w:rFonts w:ascii="Times New Roman" w:hAnsi="Times New Roman" w:cs="Times New Roman"/>
                <w:color w:val="000000" w:themeColor="text1"/>
              </w:rPr>
              <w:t xml:space="preserve">Skanowanie w trybie </w:t>
            </w:r>
            <w:proofErr w:type="spellStart"/>
            <w:r w:rsidRPr="00194774">
              <w:rPr>
                <w:rFonts w:ascii="Times New Roman" w:hAnsi="Times New Roman" w:cs="Times New Roman"/>
                <w:color w:val="000000" w:themeColor="text1"/>
              </w:rPr>
              <w:t>Push</w:t>
            </w:r>
            <w:proofErr w:type="spellEnd"/>
            <w:r w:rsidRPr="00194774">
              <w:rPr>
                <w:rFonts w:ascii="Times New Roman" w:hAnsi="Times New Roman" w:cs="Times New Roman"/>
                <w:color w:val="000000" w:themeColor="text1"/>
              </w:rPr>
              <w:t xml:space="preserve"> i </w:t>
            </w:r>
            <w:proofErr w:type="spellStart"/>
            <w:r w:rsidRPr="00194774">
              <w:rPr>
                <w:rFonts w:ascii="Times New Roman" w:hAnsi="Times New Roman" w:cs="Times New Roman"/>
                <w:color w:val="000000" w:themeColor="text1"/>
              </w:rPr>
              <w:t>Pull</w:t>
            </w:r>
            <w:proofErr w:type="spellEnd"/>
            <w:r w:rsidRPr="00194774">
              <w:rPr>
                <w:rFonts w:ascii="Times New Roman" w:hAnsi="Times New Roman" w:cs="Times New Roman"/>
                <w:color w:val="000000" w:themeColor="text1"/>
              </w:rPr>
              <w:t xml:space="preserve">, skanowanie do usługi Box, skanowanie do Advanced Space, skanowanie do sieci, skanowanie do pamięci USB, skanowanie do urządzenia przenośnego, </w:t>
            </w:r>
          </w:p>
          <w:p w14:paraId="78F5CF85" w14:textId="77777777" w:rsidR="00293428" w:rsidRPr="00194774" w:rsidRDefault="00293428" w:rsidP="00964505">
            <w:pPr>
              <w:pStyle w:val="Nagwek4"/>
              <w:spacing w:before="0" w:line="276" w:lineRule="auto"/>
              <w:ind w:left="57" w:right="57"/>
              <w:jc w:val="both"/>
              <w:rPr>
                <w:rFonts w:ascii="Times New Roman" w:eastAsia="Times New Roman" w:hAnsi="Times New Roman" w:cs="Times New Roman"/>
                <w:b/>
                <w:bCs/>
                <w:color w:val="000000" w:themeColor="text1"/>
                <w:kern w:val="0"/>
              </w:rPr>
            </w:pPr>
            <w:r w:rsidRPr="00194774">
              <w:rPr>
                <w:rFonts w:ascii="Times New Roman" w:hAnsi="Times New Roman" w:cs="Times New Roman"/>
                <w:color w:val="000000" w:themeColor="text1"/>
              </w:rPr>
              <w:t>Szybkość skanowania (</w:t>
            </w:r>
            <w:proofErr w:type="spellStart"/>
            <w:r w:rsidRPr="00194774">
              <w:rPr>
                <w:rFonts w:ascii="Times New Roman" w:hAnsi="Times New Roman" w:cs="Times New Roman"/>
                <w:color w:val="000000" w:themeColor="text1"/>
              </w:rPr>
              <w:t>obr</w:t>
            </w:r>
            <w:proofErr w:type="spellEnd"/>
            <w:r w:rsidRPr="00194774">
              <w:rPr>
                <w:rFonts w:ascii="Times New Roman" w:hAnsi="Times New Roman" w:cs="Times New Roman"/>
                <w:color w:val="000000" w:themeColor="text1"/>
              </w:rPr>
              <w:t>./min: CZ.-B./KOL., A4):</w:t>
            </w:r>
          </w:p>
          <w:p w14:paraId="09271F20" w14:textId="77777777" w:rsidR="00293428" w:rsidRPr="00194774" w:rsidRDefault="00293428" w:rsidP="00964505">
            <w:pPr>
              <w:spacing w:line="276" w:lineRule="auto"/>
              <w:ind w:left="57" w:right="57"/>
              <w:jc w:val="both"/>
              <w:rPr>
                <w:color w:val="000000" w:themeColor="text1"/>
              </w:rPr>
            </w:pPr>
            <w:r w:rsidRPr="00194774">
              <w:rPr>
                <w:color w:val="000000" w:themeColor="text1"/>
              </w:rPr>
              <w:t>Skanowanie jednostronne minimum 70/70 (300 × 300 </w:t>
            </w:r>
            <w:proofErr w:type="spellStart"/>
            <w:r w:rsidRPr="00194774">
              <w:rPr>
                <w:color w:val="000000" w:themeColor="text1"/>
              </w:rPr>
              <w:t>dpi</w:t>
            </w:r>
            <w:proofErr w:type="spellEnd"/>
            <w:r w:rsidRPr="00194774">
              <w:rPr>
                <w:color w:val="000000" w:themeColor="text1"/>
              </w:rPr>
              <w:t>, wysyłanie), minimum 51/51 (600 × 600 </w:t>
            </w:r>
            <w:proofErr w:type="spellStart"/>
            <w:r w:rsidRPr="00194774">
              <w:rPr>
                <w:color w:val="000000" w:themeColor="text1"/>
              </w:rPr>
              <w:t>dpi</w:t>
            </w:r>
            <w:proofErr w:type="spellEnd"/>
            <w:r w:rsidRPr="00194774">
              <w:rPr>
                <w:color w:val="000000" w:themeColor="text1"/>
              </w:rPr>
              <w:t>, kopiowanie)</w:t>
            </w:r>
            <w:r w:rsidRPr="00194774">
              <w:rPr>
                <w:color w:val="000000" w:themeColor="text1"/>
              </w:rPr>
              <w:br/>
              <w:t>Skanowanie dwustronne minimum 35/35 (300 × 300 </w:t>
            </w:r>
            <w:proofErr w:type="spellStart"/>
            <w:r w:rsidRPr="00194774">
              <w:rPr>
                <w:color w:val="000000" w:themeColor="text1"/>
              </w:rPr>
              <w:t>dpi</w:t>
            </w:r>
            <w:proofErr w:type="spellEnd"/>
            <w:r w:rsidRPr="00194774">
              <w:rPr>
                <w:color w:val="000000" w:themeColor="text1"/>
              </w:rPr>
              <w:t>, wysyłanie), minimum 25,5/25,5 (600 × 600 </w:t>
            </w:r>
            <w:proofErr w:type="spellStart"/>
            <w:r w:rsidRPr="00194774">
              <w:rPr>
                <w:color w:val="000000" w:themeColor="text1"/>
              </w:rPr>
              <w:t>dpi</w:t>
            </w:r>
            <w:proofErr w:type="spellEnd"/>
            <w:r w:rsidRPr="00194774">
              <w:rPr>
                <w:color w:val="000000" w:themeColor="text1"/>
              </w:rPr>
              <w:t>, kopiowanie)</w:t>
            </w:r>
          </w:p>
          <w:p w14:paraId="3CE1C134"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Rozdzielczość skanowania:</w:t>
            </w:r>
          </w:p>
          <w:p w14:paraId="3BBDB2AB"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Skanowanie z kopiowaniem: minimum 600 × 600</w:t>
            </w:r>
            <w:r w:rsidRPr="00194774">
              <w:rPr>
                <w:rFonts w:eastAsia="Times New Roman"/>
                <w:color w:val="000000" w:themeColor="text1"/>
                <w:kern w:val="0"/>
              </w:rPr>
              <w:br/>
              <w:t xml:space="preserve">Skanowanie z wysyłaniem: (tryb </w:t>
            </w:r>
            <w:proofErr w:type="spellStart"/>
            <w:r w:rsidRPr="00194774">
              <w:rPr>
                <w:rFonts w:eastAsia="Times New Roman"/>
                <w:color w:val="000000" w:themeColor="text1"/>
                <w:kern w:val="0"/>
              </w:rPr>
              <w:t>Push</w:t>
            </w:r>
            <w:proofErr w:type="spellEnd"/>
            <w:r w:rsidRPr="00194774">
              <w:rPr>
                <w:rFonts w:eastAsia="Times New Roman"/>
                <w:color w:val="000000" w:themeColor="text1"/>
                <w:kern w:val="0"/>
              </w:rPr>
              <w:t>) minimum 600 × 600 (SMB/FTP/</w:t>
            </w:r>
            <w:proofErr w:type="spellStart"/>
            <w:r w:rsidRPr="00194774">
              <w:rPr>
                <w:rFonts w:eastAsia="Times New Roman"/>
                <w:color w:val="000000" w:themeColor="text1"/>
                <w:kern w:val="0"/>
              </w:rPr>
              <w:t>WebDAV</w:t>
            </w:r>
            <w:proofErr w:type="spellEnd"/>
            <w:r w:rsidRPr="00194774">
              <w:rPr>
                <w:rFonts w:eastAsia="Times New Roman"/>
                <w:color w:val="000000" w:themeColor="text1"/>
                <w:kern w:val="0"/>
              </w:rPr>
              <w:t xml:space="preserve">/IFAX), (tryb </w:t>
            </w:r>
            <w:proofErr w:type="spellStart"/>
            <w:r w:rsidRPr="00194774">
              <w:rPr>
                <w:rFonts w:eastAsia="Times New Roman"/>
                <w:color w:val="000000" w:themeColor="text1"/>
                <w:kern w:val="0"/>
              </w:rPr>
              <w:t>Pull</w:t>
            </w:r>
            <w:proofErr w:type="spellEnd"/>
            <w:r w:rsidRPr="00194774">
              <w:rPr>
                <w:rFonts w:eastAsia="Times New Roman"/>
                <w:color w:val="000000" w:themeColor="text1"/>
                <w:kern w:val="0"/>
              </w:rPr>
              <w:t>) minimum 600 × 600</w:t>
            </w:r>
          </w:p>
        </w:tc>
      </w:tr>
      <w:tr w:rsidR="00293428" w:rsidRPr="00194774" w14:paraId="561FFACD"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721493AC" w14:textId="77777777" w:rsidR="00293428" w:rsidRPr="00194774" w:rsidRDefault="00293428" w:rsidP="00964505">
            <w:pPr>
              <w:spacing w:line="276" w:lineRule="auto"/>
              <w:ind w:left="57" w:right="57"/>
              <w:rPr>
                <w:b/>
                <w:color w:val="000000" w:themeColor="text1"/>
              </w:rPr>
            </w:pPr>
            <w:r w:rsidRPr="00194774">
              <w:rPr>
                <w:b/>
                <w:color w:val="000000" w:themeColor="text1"/>
              </w:rPr>
              <w:t>Kopiowanie</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1A722380" w14:textId="77777777" w:rsidR="00293428" w:rsidRPr="00194774" w:rsidRDefault="00293428" w:rsidP="00964505">
            <w:pPr>
              <w:spacing w:line="276" w:lineRule="auto"/>
              <w:ind w:left="57" w:right="57"/>
              <w:jc w:val="both"/>
              <w:rPr>
                <w:rFonts w:eastAsia="Times New Roman"/>
                <w:color w:val="000000" w:themeColor="text1"/>
                <w:kern w:val="0"/>
              </w:rPr>
            </w:pPr>
            <w:r w:rsidRPr="00194774">
              <w:rPr>
                <w:color w:val="000000" w:themeColor="text1"/>
              </w:rPr>
              <w:t xml:space="preserve">Rozdzielczość kopiowania: minimum 600x600dpi; Szybkość kopiowania: </w:t>
            </w:r>
            <w:r w:rsidRPr="00194774">
              <w:rPr>
                <w:rFonts w:eastAsia="Times New Roman"/>
                <w:color w:val="000000" w:themeColor="text1"/>
                <w:kern w:val="0"/>
              </w:rPr>
              <w:t>Minimum 20 str./min (A4), minimum 10 str./min (A3),</w:t>
            </w:r>
          </w:p>
          <w:p w14:paraId="27C89C46" w14:textId="77777777" w:rsidR="00293428" w:rsidRPr="00194774" w:rsidRDefault="00293428" w:rsidP="00964505">
            <w:pPr>
              <w:spacing w:line="276" w:lineRule="auto"/>
              <w:ind w:left="57" w:right="57"/>
              <w:jc w:val="both"/>
              <w:rPr>
                <w:color w:val="000000" w:themeColor="text1"/>
              </w:rPr>
            </w:pPr>
            <w:r w:rsidRPr="00194774">
              <w:rPr>
                <w:color w:val="000000" w:themeColor="text1"/>
              </w:rPr>
              <w:t>Zakres skalowania: co najmniej od 25 % do 400 %;</w:t>
            </w:r>
          </w:p>
        </w:tc>
      </w:tr>
      <w:tr w:rsidR="00293428" w:rsidRPr="00194774" w14:paraId="7F4D8EE5"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23E56E5B" w14:textId="77777777" w:rsidR="00293428" w:rsidRPr="00194774" w:rsidRDefault="00293428" w:rsidP="00964505">
            <w:pPr>
              <w:spacing w:line="276" w:lineRule="auto"/>
              <w:ind w:left="57" w:right="57"/>
              <w:rPr>
                <w:b/>
                <w:color w:val="000000" w:themeColor="text1"/>
              </w:rPr>
            </w:pPr>
            <w:r w:rsidRPr="00194774">
              <w:rPr>
                <w:b/>
                <w:color w:val="000000" w:themeColor="text1"/>
              </w:rPr>
              <w:t>Nośniki</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33C75168"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color w:val="000000" w:themeColor="text1"/>
              </w:rPr>
              <w:t>Podajnik uniwersalny: 52–300 g/m²</w:t>
            </w:r>
            <w:r w:rsidRPr="00194774">
              <w:rPr>
                <w:rFonts w:eastAsia="Times New Roman"/>
                <w:color w:val="000000" w:themeColor="text1"/>
                <w:kern w:val="0"/>
              </w:rPr>
              <w:t xml:space="preserve">; </w:t>
            </w:r>
          </w:p>
          <w:p w14:paraId="008ACD0A"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Kaseta górna/dolna: 52–256 g/m²</w:t>
            </w:r>
          </w:p>
          <w:p w14:paraId="67E8AC55"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Druk dwustronny: 52–220 g/m²</w:t>
            </w:r>
          </w:p>
          <w:p w14:paraId="64281F74" w14:textId="77777777" w:rsidR="00293428" w:rsidRPr="00194774" w:rsidRDefault="00293428" w:rsidP="00964505">
            <w:pPr>
              <w:spacing w:line="276" w:lineRule="auto"/>
              <w:ind w:left="57" w:right="57"/>
              <w:jc w:val="both"/>
              <w:rPr>
                <w:color w:val="000000" w:themeColor="text1"/>
              </w:rPr>
            </w:pPr>
            <w:r w:rsidRPr="00194774">
              <w:rPr>
                <w:color w:val="000000" w:themeColor="text1"/>
              </w:rPr>
              <w:t>Pojemność podajnika automatycznego (DADF): minimum 50 arkuszy;</w:t>
            </w:r>
            <w:r w:rsidRPr="00194774">
              <w:rPr>
                <w:color w:val="000000" w:themeColor="text1"/>
              </w:rPr>
              <w:br/>
              <w:t>Pojemność podajników papieru A4:</w:t>
            </w:r>
          </w:p>
          <w:p w14:paraId="724BA3FE"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lastRenderedPageBreak/>
              <w:t xml:space="preserve">Standardowo: minimum 1000 arkuszy; Podajnik uniwersalny: minimum 50 arkuszy </w:t>
            </w:r>
          </w:p>
          <w:p w14:paraId="5ADF34F8"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color w:val="000000" w:themeColor="text1"/>
              </w:rPr>
              <w:t>Standardowa dwie kasety na minimum 500 arkuszy każda</w:t>
            </w:r>
          </w:p>
          <w:p w14:paraId="3FFFE4F0" w14:textId="77777777" w:rsidR="00293428" w:rsidRPr="00194774" w:rsidRDefault="00293428" w:rsidP="00964505">
            <w:pPr>
              <w:spacing w:line="276" w:lineRule="auto"/>
              <w:ind w:left="57" w:right="57"/>
              <w:jc w:val="both"/>
              <w:rPr>
                <w:color w:val="000000" w:themeColor="text1"/>
              </w:rPr>
            </w:pPr>
            <w:r w:rsidRPr="00194774">
              <w:rPr>
                <w:color w:val="000000" w:themeColor="text1"/>
              </w:rPr>
              <w:t xml:space="preserve">Obsługiwane rodzaje nośników: </w:t>
            </w:r>
          </w:p>
          <w:p w14:paraId="56FE92AB" w14:textId="77777777" w:rsidR="00293428" w:rsidRPr="00194774" w:rsidRDefault="00293428" w:rsidP="00964505">
            <w:pPr>
              <w:spacing w:line="276" w:lineRule="auto"/>
              <w:ind w:left="57" w:right="57"/>
              <w:jc w:val="both"/>
              <w:rPr>
                <w:color w:val="000000" w:themeColor="text1"/>
              </w:rPr>
            </w:pPr>
            <w:r w:rsidRPr="00194774">
              <w:rPr>
                <w:color w:val="000000" w:themeColor="text1"/>
              </w:rPr>
              <w:t>Podajnik uniwersalny: papier cienki, papier zwykły, papier o dużej gramaturze, papier makulaturowy, papier powlekany, papier kolorowy, kalka kreślarska, papier do drukarek, folia przezroczysta, etykiety, papier perforowany, firmowy, koperty</w:t>
            </w:r>
          </w:p>
        </w:tc>
      </w:tr>
      <w:tr w:rsidR="00293428" w:rsidRPr="00194774" w14:paraId="5E4061D1"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5D6FF328" w14:textId="77777777" w:rsidR="00293428" w:rsidRPr="00194774" w:rsidRDefault="00293428" w:rsidP="00964505">
            <w:pPr>
              <w:spacing w:line="276" w:lineRule="auto"/>
              <w:ind w:left="57" w:right="57"/>
              <w:rPr>
                <w:b/>
                <w:color w:val="000000" w:themeColor="text1"/>
              </w:rPr>
            </w:pPr>
            <w:r w:rsidRPr="00194774">
              <w:rPr>
                <w:b/>
                <w:color w:val="000000" w:themeColor="text1"/>
              </w:rPr>
              <w:lastRenderedPageBreak/>
              <w:t>Komunikacja</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2AD02B10"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SIEĆ</w:t>
            </w:r>
          </w:p>
          <w:p w14:paraId="0F10BD03"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Standardowo: 1000Base-T/100Base-TX/10Base-T, bezprzewodowa sieć LAN (IEEE 802.11 b/g/n)</w:t>
            </w:r>
          </w:p>
          <w:p w14:paraId="102FD869"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INNE</w:t>
            </w:r>
          </w:p>
          <w:p w14:paraId="168DF017"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Standardowo: minimum 1 port USB 2.0 (host), 1 port USB 3.0 (host), 1 port USB 2.0 (urządzenie)</w:t>
            </w:r>
          </w:p>
        </w:tc>
      </w:tr>
      <w:tr w:rsidR="00293428" w:rsidRPr="00194774" w14:paraId="0DBED550"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66F5895B" w14:textId="77777777" w:rsidR="00293428" w:rsidRPr="00194774" w:rsidRDefault="00293428" w:rsidP="00964505">
            <w:pPr>
              <w:spacing w:line="276" w:lineRule="auto"/>
              <w:ind w:left="57" w:right="57"/>
              <w:rPr>
                <w:b/>
                <w:color w:val="000000" w:themeColor="text1"/>
              </w:rPr>
            </w:pPr>
            <w:r w:rsidRPr="00194774">
              <w:rPr>
                <w:b/>
                <w:color w:val="000000" w:themeColor="text1"/>
              </w:rPr>
              <w:t>Inne</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74A3609E" w14:textId="77777777" w:rsidR="00293428" w:rsidRPr="00194774" w:rsidRDefault="00293428" w:rsidP="00964505">
            <w:pPr>
              <w:spacing w:line="276" w:lineRule="auto"/>
              <w:ind w:left="57" w:right="57"/>
              <w:jc w:val="both"/>
              <w:rPr>
                <w:color w:val="000000" w:themeColor="text1"/>
              </w:rPr>
            </w:pPr>
            <w:r w:rsidRPr="00194774">
              <w:rPr>
                <w:color w:val="000000" w:themeColor="text1"/>
              </w:rPr>
              <w:t>Pamięć wewnętrzna RAM: minimum 3 GB;</w:t>
            </w:r>
          </w:p>
          <w:p w14:paraId="3ABE7134" w14:textId="77777777" w:rsidR="00293428" w:rsidRPr="00194774" w:rsidRDefault="00293428" w:rsidP="00964505">
            <w:pPr>
              <w:pStyle w:val="NormalnyWeb"/>
              <w:spacing w:before="0" w:beforeAutospacing="0" w:after="0" w:afterAutospacing="0" w:line="276" w:lineRule="auto"/>
              <w:ind w:left="57" w:right="57"/>
              <w:jc w:val="both"/>
              <w:rPr>
                <w:color w:val="000000" w:themeColor="text1"/>
              </w:rPr>
            </w:pPr>
            <w:r w:rsidRPr="00194774">
              <w:rPr>
                <w:color w:val="000000" w:themeColor="text1"/>
              </w:rPr>
              <w:t xml:space="preserve">Stacja dysków twardych: minimum 250 GB SSD        </w:t>
            </w:r>
          </w:p>
          <w:p w14:paraId="3709AFA2" w14:textId="77777777" w:rsidR="00293428" w:rsidRPr="00194774" w:rsidRDefault="00293428" w:rsidP="00964505">
            <w:pPr>
              <w:spacing w:line="276" w:lineRule="auto"/>
              <w:ind w:left="57" w:right="57"/>
              <w:jc w:val="both"/>
              <w:rPr>
                <w:color w:val="000000" w:themeColor="text1"/>
              </w:rPr>
            </w:pPr>
            <w:r w:rsidRPr="00194774">
              <w:rPr>
                <w:color w:val="000000" w:themeColor="text1"/>
              </w:rPr>
              <w:t>Poziom hałasu Włączona (cz.-b.; jednostronna/dwustronna):</w:t>
            </w:r>
          </w:p>
          <w:p w14:paraId="09A3A83B" w14:textId="77777777" w:rsidR="00293428" w:rsidRPr="00194774" w:rsidRDefault="00293428" w:rsidP="00964505">
            <w:pPr>
              <w:spacing w:line="276" w:lineRule="auto"/>
              <w:ind w:left="57" w:right="57"/>
              <w:jc w:val="both"/>
              <w:rPr>
                <w:color w:val="000000" w:themeColor="text1"/>
              </w:rPr>
            </w:pPr>
            <w:r w:rsidRPr="00194774">
              <w:rPr>
                <w:color w:val="000000" w:themeColor="text1"/>
              </w:rPr>
              <w:t xml:space="preserve">Maksymalnie 49 </w:t>
            </w:r>
            <w:proofErr w:type="spellStart"/>
            <w:r w:rsidRPr="00194774">
              <w:rPr>
                <w:color w:val="000000" w:themeColor="text1"/>
              </w:rPr>
              <w:t>dB</w:t>
            </w:r>
            <w:proofErr w:type="spellEnd"/>
            <w:r w:rsidRPr="00194774">
              <w:rPr>
                <w:color w:val="000000" w:themeColor="text1"/>
              </w:rPr>
              <w:t xml:space="preserve">/ 48 </w:t>
            </w:r>
            <w:proofErr w:type="spellStart"/>
            <w:r w:rsidRPr="00194774">
              <w:rPr>
                <w:color w:val="000000" w:themeColor="text1"/>
              </w:rPr>
              <w:t>dB</w:t>
            </w:r>
            <w:proofErr w:type="spellEnd"/>
          </w:p>
          <w:p w14:paraId="667992C2" w14:textId="77777777" w:rsidR="00293428" w:rsidRPr="00194774" w:rsidRDefault="00293428" w:rsidP="00964505">
            <w:pPr>
              <w:spacing w:line="276" w:lineRule="auto"/>
              <w:ind w:left="57" w:right="57"/>
              <w:jc w:val="both"/>
              <w:rPr>
                <w:color w:val="000000" w:themeColor="text1"/>
              </w:rPr>
            </w:pPr>
            <w:r w:rsidRPr="00194774">
              <w:rPr>
                <w:color w:val="000000" w:themeColor="text1"/>
              </w:rPr>
              <w:t>Języki opisu strony wymagane: UFRII, PCL6</w:t>
            </w:r>
          </w:p>
          <w:p w14:paraId="61000693" w14:textId="77777777" w:rsidR="00293428" w:rsidRPr="00194774" w:rsidRDefault="00293428" w:rsidP="00964505">
            <w:pPr>
              <w:spacing w:line="276" w:lineRule="auto"/>
              <w:ind w:left="57" w:right="57"/>
              <w:jc w:val="both"/>
              <w:rPr>
                <w:color w:val="000000" w:themeColor="text1"/>
              </w:rPr>
            </w:pPr>
            <w:r w:rsidRPr="00194774">
              <w:rPr>
                <w:color w:val="000000" w:themeColor="text1"/>
              </w:rPr>
              <w:t>Czcionki drukarki wymagane:</w:t>
            </w:r>
          </w:p>
          <w:p w14:paraId="59091708"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Czcionki PS: 136 romańskich</w:t>
            </w:r>
          </w:p>
          <w:p w14:paraId="4CC581BF" w14:textId="77777777" w:rsidR="00293428" w:rsidRPr="00194774" w:rsidRDefault="00293428" w:rsidP="00964505">
            <w:pPr>
              <w:widowControl/>
              <w:suppressAutoHyphens w:val="0"/>
              <w:spacing w:line="276" w:lineRule="auto"/>
              <w:ind w:left="57" w:right="57"/>
              <w:jc w:val="both"/>
              <w:rPr>
                <w:rFonts w:eastAsia="Times New Roman"/>
                <w:color w:val="000000" w:themeColor="text1"/>
                <w:kern w:val="0"/>
              </w:rPr>
            </w:pPr>
            <w:r w:rsidRPr="00194774">
              <w:rPr>
                <w:rFonts w:eastAsia="Times New Roman"/>
                <w:color w:val="000000" w:themeColor="text1"/>
                <w:kern w:val="0"/>
              </w:rPr>
              <w:t xml:space="preserve">Czcionki PCL: 93 romańskie, 10 bitmapowych, 2 OCR, </w:t>
            </w:r>
          </w:p>
          <w:p w14:paraId="500F4F2F" w14:textId="77777777" w:rsidR="00293428" w:rsidRPr="00194774" w:rsidRDefault="00293428" w:rsidP="00964505">
            <w:pPr>
              <w:spacing w:line="276" w:lineRule="auto"/>
              <w:ind w:left="57" w:right="57"/>
              <w:jc w:val="both"/>
              <w:rPr>
                <w:color w:val="000000" w:themeColor="text1"/>
              </w:rPr>
            </w:pPr>
            <w:r w:rsidRPr="00194774">
              <w:rPr>
                <w:color w:val="000000" w:themeColor="text1"/>
              </w:rPr>
              <w:t>Rodzaj zasilania: sieciowe AC (220-240V);</w:t>
            </w:r>
          </w:p>
          <w:p w14:paraId="765D8CE5" w14:textId="77777777" w:rsidR="00293428" w:rsidRPr="00194774" w:rsidRDefault="00293428" w:rsidP="00964505">
            <w:pPr>
              <w:spacing w:line="276" w:lineRule="auto"/>
              <w:ind w:left="57" w:right="57"/>
              <w:jc w:val="both"/>
              <w:rPr>
                <w:color w:val="000000" w:themeColor="text1"/>
              </w:rPr>
            </w:pPr>
            <w:r w:rsidRPr="00194774">
              <w:rPr>
                <w:color w:val="000000" w:themeColor="text1"/>
              </w:rPr>
              <w:t>Pobór mocy:</w:t>
            </w:r>
          </w:p>
          <w:p w14:paraId="7DF330B0" w14:textId="77777777" w:rsidR="00293428" w:rsidRPr="00194774" w:rsidRDefault="00293428" w:rsidP="00964505">
            <w:pPr>
              <w:spacing w:line="276" w:lineRule="auto"/>
              <w:ind w:left="57" w:right="57"/>
              <w:jc w:val="both"/>
              <w:rPr>
                <w:color w:val="000000" w:themeColor="text1"/>
              </w:rPr>
            </w:pPr>
            <w:r w:rsidRPr="00194774">
              <w:rPr>
                <w:color w:val="000000" w:themeColor="text1"/>
              </w:rPr>
              <w:t>- maksymalnie 1600W;</w:t>
            </w:r>
          </w:p>
          <w:p w14:paraId="759FC7BF" w14:textId="77777777" w:rsidR="00293428" w:rsidRPr="00194774" w:rsidRDefault="00293428" w:rsidP="00964505">
            <w:pPr>
              <w:spacing w:line="276" w:lineRule="auto"/>
              <w:ind w:left="57" w:right="57"/>
              <w:jc w:val="both"/>
              <w:rPr>
                <w:color w:val="000000" w:themeColor="text1"/>
              </w:rPr>
            </w:pPr>
            <w:r w:rsidRPr="00194774">
              <w:rPr>
                <w:color w:val="000000" w:themeColor="text1"/>
              </w:rPr>
              <w:t>- tryb uśpienia nie więcej jak 0,8W;</w:t>
            </w:r>
          </w:p>
        </w:tc>
      </w:tr>
      <w:tr w:rsidR="00293428" w:rsidRPr="00194774" w14:paraId="18D7B821"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6D0A1954" w14:textId="77777777" w:rsidR="00293428" w:rsidRPr="00194774" w:rsidRDefault="00293428" w:rsidP="00964505">
            <w:pPr>
              <w:spacing w:line="276" w:lineRule="auto"/>
              <w:ind w:left="57" w:right="57"/>
              <w:rPr>
                <w:b/>
                <w:color w:val="000000" w:themeColor="text1"/>
              </w:rPr>
            </w:pPr>
            <w:r w:rsidRPr="00194774">
              <w:rPr>
                <w:b/>
                <w:color w:val="000000" w:themeColor="text1"/>
              </w:rPr>
              <w:t>Kompatybilność z systemami operacyjnymi przy druku standardowym</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377A9F5B" w14:textId="77777777" w:rsidR="00293428" w:rsidRPr="00194774" w:rsidRDefault="00293428" w:rsidP="00964505">
            <w:pPr>
              <w:spacing w:line="276" w:lineRule="auto"/>
              <w:ind w:left="57" w:right="57"/>
              <w:jc w:val="both"/>
              <w:rPr>
                <w:color w:val="000000" w:themeColor="text1"/>
              </w:rPr>
            </w:pPr>
            <w:r w:rsidRPr="00194774">
              <w:rPr>
                <w:color w:val="000000" w:themeColor="text1"/>
              </w:rPr>
              <w:t xml:space="preserve">Android, Windows® 10/11, Chrome OS, </w:t>
            </w:r>
            <w:proofErr w:type="spellStart"/>
            <w:r w:rsidRPr="00194774">
              <w:rPr>
                <w:color w:val="000000" w:themeColor="text1"/>
              </w:rPr>
              <w:t>macOS</w:t>
            </w:r>
            <w:proofErr w:type="spellEnd"/>
            <w:r w:rsidRPr="00194774">
              <w:rPr>
                <w:color w:val="000000" w:themeColor="text1"/>
              </w:rPr>
              <w:t xml:space="preserve"> (11.2.2 lub nowszy), iOS (15.2 lub nowszy), </w:t>
            </w:r>
            <w:proofErr w:type="spellStart"/>
            <w:r w:rsidRPr="00194774">
              <w:rPr>
                <w:color w:val="000000" w:themeColor="text1"/>
              </w:rPr>
              <w:t>iPadOS</w:t>
            </w:r>
            <w:proofErr w:type="spellEnd"/>
            <w:r w:rsidRPr="00194774">
              <w:rPr>
                <w:color w:val="000000" w:themeColor="text1"/>
              </w:rPr>
              <w:br/>
            </w:r>
          </w:p>
          <w:p w14:paraId="76403900" w14:textId="77777777" w:rsidR="00293428" w:rsidRPr="00194774" w:rsidRDefault="00293428" w:rsidP="00964505">
            <w:pPr>
              <w:spacing w:line="276" w:lineRule="auto"/>
              <w:ind w:left="57" w:right="57"/>
              <w:jc w:val="both"/>
              <w:rPr>
                <w:color w:val="000000" w:themeColor="text1"/>
              </w:rPr>
            </w:pPr>
          </w:p>
        </w:tc>
      </w:tr>
      <w:tr w:rsidR="00293428" w:rsidRPr="00194774" w14:paraId="5BF099F2"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26BF78AC" w14:textId="77777777" w:rsidR="00293428" w:rsidRPr="00194774" w:rsidRDefault="00293428" w:rsidP="00964505">
            <w:pPr>
              <w:spacing w:line="276" w:lineRule="auto"/>
              <w:ind w:left="57" w:right="57"/>
              <w:rPr>
                <w:b/>
                <w:color w:val="000000" w:themeColor="text1"/>
              </w:rPr>
            </w:pPr>
            <w:r w:rsidRPr="00194774">
              <w:rPr>
                <w:b/>
                <w:color w:val="000000" w:themeColor="text1"/>
              </w:rPr>
              <w:t>Panel sterowania</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1A85182F" w14:textId="77777777" w:rsidR="00293428" w:rsidRPr="00194774" w:rsidRDefault="00293428" w:rsidP="00964505">
            <w:pPr>
              <w:spacing w:line="276" w:lineRule="auto"/>
              <w:ind w:left="57" w:right="57"/>
              <w:jc w:val="both"/>
              <w:rPr>
                <w:color w:val="000000" w:themeColor="text1"/>
              </w:rPr>
            </w:pPr>
            <w:r w:rsidRPr="00194774">
              <w:rPr>
                <w:color w:val="000000" w:themeColor="text1"/>
              </w:rPr>
              <w:t>Ma umożliwiać sterowanie funkcjonalne urządzenia w zakresie obsługi drukowania, skanowania, kopiowania, m.in. być wyposażony w: przyciski funkcyjne,</w:t>
            </w:r>
          </w:p>
          <w:p w14:paraId="7EFD714D" w14:textId="77777777" w:rsidR="00293428" w:rsidRPr="00194774" w:rsidRDefault="00293428" w:rsidP="00964505">
            <w:pPr>
              <w:spacing w:line="276" w:lineRule="auto"/>
              <w:ind w:left="57" w:right="57"/>
              <w:jc w:val="both"/>
              <w:rPr>
                <w:color w:val="000000" w:themeColor="text1"/>
              </w:rPr>
            </w:pPr>
            <w:r w:rsidRPr="00194774">
              <w:rPr>
                <w:color w:val="000000" w:themeColor="text1"/>
              </w:rPr>
              <w:t>Komunikaty prezentowane na wyświetlaczu LCD o przekątnej min. 10 cali</w:t>
            </w:r>
          </w:p>
        </w:tc>
      </w:tr>
      <w:tr w:rsidR="00293428" w:rsidRPr="00194774" w14:paraId="4819EEFB"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384EC63C" w14:textId="77777777" w:rsidR="00293428" w:rsidRPr="00194774" w:rsidRDefault="00293428" w:rsidP="00964505">
            <w:pPr>
              <w:spacing w:line="276" w:lineRule="auto"/>
              <w:ind w:left="57" w:right="57"/>
              <w:rPr>
                <w:b/>
                <w:color w:val="000000" w:themeColor="text1"/>
              </w:rPr>
            </w:pPr>
            <w:r w:rsidRPr="00194774">
              <w:rPr>
                <w:b/>
                <w:color w:val="000000" w:themeColor="text1"/>
              </w:rPr>
              <w:t>Gwarancja</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4117C629" w14:textId="77777777" w:rsidR="00293428" w:rsidRPr="00194774" w:rsidRDefault="00293428" w:rsidP="00964505">
            <w:pPr>
              <w:spacing w:line="276" w:lineRule="auto"/>
              <w:ind w:left="57" w:right="57"/>
              <w:jc w:val="both"/>
              <w:rPr>
                <w:color w:val="000000" w:themeColor="text1"/>
              </w:rPr>
            </w:pPr>
            <w:r w:rsidRPr="00194774">
              <w:rPr>
                <w:color w:val="000000" w:themeColor="text1"/>
              </w:rPr>
              <w:t>Min. 3 lata gwarancji na miejscu lub w opcji „</w:t>
            </w:r>
            <w:proofErr w:type="spellStart"/>
            <w:r w:rsidRPr="00194774">
              <w:rPr>
                <w:color w:val="000000" w:themeColor="text1"/>
              </w:rPr>
              <w:t>door</w:t>
            </w:r>
            <w:proofErr w:type="spellEnd"/>
            <w:r w:rsidRPr="00194774">
              <w:rPr>
                <w:color w:val="000000" w:themeColor="text1"/>
              </w:rPr>
              <w:t>-to-</w:t>
            </w:r>
            <w:proofErr w:type="spellStart"/>
            <w:r w:rsidRPr="00194774">
              <w:rPr>
                <w:color w:val="000000" w:themeColor="text1"/>
              </w:rPr>
              <w:t>door</w:t>
            </w:r>
            <w:proofErr w:type="spellEnd"/>
            <w:r w:rsidRPr="00194774">
              <w:rPr>
                <w:color w:val="000000" w:themeColor="text1"/>
              </w:rPr>
              <w:t xml:space="preserve">”, </w:t>
            </w:r>
          </w:p>
        </w:tc>
      </w:tr>
      <w:tr w:rsidR="00293428" w:rsidRPr="00194774" w14:paraId="48177540" w14:textId="77777777" w:rsidTr="008E36E4">
        <w:tc>
          <w:tcPr>
            <w:tcW w:w="2589" w:type="dxa"/>
            <w:tcBorders>
              <w:top w:val="dotted" w:sz="4" w:space="0" w:color="auto"/>
              <w:bottom w:val="dotted" w:sz="4" w:space="0" w:color="auto"/>
            </w:tcBorders>
            <w:shd w:val="clear" w:color="auto" w:fill="auto"/>
            <w:tcMar>
              <w:top w:w="100" w:type="dxa"/>
              <w:left w:w="100" w:type="dxa"/>
              <w:bottom w:w="100" w:type="dxa"/>
              <w:right w:w="100" w:type="dxa"/>
            </w:tcMar>
          </w:tcPr>
          <w:p w14:paraId="25F1F617" w14:textId="77777777" w:rsidR="00293428" w:rsidRPr="00194774" w:rsidRDefault="00293428" w:rsidP="00964505">
            <w:pPr>
              <w:spacing w:line="276" w:lineRule="auto"/>
              <w:ind w:left="57" w:right="57"/>
              <w:rPr>
                <w:b/>
                <w:color w:val="000000" w:themeColor="text1"/>
              </w:rPr>
            </w:pPr>
            <w:r w:rsidRPr="00194774">
              <w:rPr>
                <w:b/>
                <w:color w:val="000000" w:themeColor="text1"/>
              </w:rPr>
              <w:t xml:space="preserve">Materiały </w:t>
            </w:r>
            <w:r w:rsidRPr="00194774">
              <w:rPr>
                <w:b/>
                <w:color w:val="000000" w:themeColor="text1"/>
              </w:rPr>
              <w:lastRenderedPageBreak/>
              <w:t>eksploatacyjne</w:t>
            </w:r>
          </w:p>
        </w:tc>
        <w:tc>
          <w:tcPr>
            <w:tcW w:w="6767" w:type="dxa"/>
            <w:tcBorders>
              <w:top w:val="dotted" w:sz="4" w:space="0" w:color="auto"/>
              <w:bottom w:val="dotted" w:sz="4" w:space="0" w:color="auto"/>
            </w:tcBorders>
            <w:shd w:val="clear" w:color="auto" w:fill="auto"/>
            <w:tcMar>
              <w:top w:w="100" w:type="dxa"/>
              <w:left w:w="100" w:type="dxa"/>
              <w:bottom w:w="100" w:type="dxa"/>
              <w:right w:w="100" w:type="dxa"/>
            </w:tcMar>
          </w:tcPr>
          <w:p w14:paraId="4E7AA134" w14:textId="4D35C351" w:rsidR="00293428" w:rsidRPr="00194774" w:rsidRDefault="00293428" w:rsidP="00964505">
            <w:pPr>
              <w:spacing w:line="276" w:lineRule="auto"/>
              <w:ind w:left="57" w:right="57"/>
              <w:jc w:val="both"/>
              <w:rPr>
                <w:color w:val="000000" w:themeColor="text1"/>
              </w:rPr>
            </w:pPr>
            <w:r w:rsidRPr="00194774">
              <w:rPr>
                <w:color w:val="000000" w:themeColor="text1"/>
              </w:rPr>
              <w:lastRenderedPageBreak/>
              <w:t>Toner o wydajności minimum 40</w:t>
            </w:r>
            <w:r w:rsidR="00716186" w:rsidRPr="00194774">
              <w:rPr>
                <w:color w:val="000000" w:themeColor="text1"/>
              </w:rPr>
              <w:t> </w:t>
            </w:r>
            <w:r w:rsidRPr="00194774">
              <w:rPr>
                <w:color w:val="000000" w:themeColor="text1"/>
              </w:rPr>
              <w:t>000</w:t>
            </w:r>
            <w:r w:rsidR="00716186" w:rsidRPr="00194774">
              <w:rPr>
                <w:color w:val="000000" w:themeColor="text1"/>
              </w:rPr>
              <w:t xml:space="preserve"> </w:t>
            </w:r>
            <w:r w:rsidRPr="00194774">
              <w:rPr>
                <w:color w:val="000000" w:themeColor="text1"/>
              </w:rPr>
              <w:t xml:space="preserve">stron dostarczony wraz z </w:t>
            </w:r>
            <w:r w:rsidRPr="00194774">
              <w:rPr>
                <w:color w:val="000000" w:themeColor="text1"/>
              </w:rPr>
              <w:lastRenderedPageBreak/>
              <w:t>urządzeniem.</w:t>
            </w:r>
          </w:p>
          <w:p w14:paraId="5187215B" w14:textId="77777777" w:rsidR="00293428" w:rsidRPr="00194774" w:rsidRDefault="00293428" w:rsidP="00964505">
            <w:pPr>
              <w:spacing w:line="276" w:lineRule="auto"/>
              <w:ind w:left="57" w:right="57"/>
              <w:jc w:val="both"/>
              <w:rPr>
                <w:color w:val="000000" w:themeColor="text1"/>
              </w:rPr>
            </w:pPr>
            <w:r w:rsidRPr="00194774">
              <w:rPr>
                <w:color w:val="000000" w:themeColor="text1"/>
              </w:rPr>
              <w:t>Dostarczone materiały eksploatacyjne muszą być nowe, oryginalne, tego samego producenta co urządzenie.</w:t>
            </w:r>
          </w:p>
        </w:tc>
      </w:tr>
      <w:tr w:rsidR="00293428" w:rsidRPr="00194774" w14:paraId="12563499" w14:textId="77777777" w:rsidTr="008E36E4">
        <w:tc>
          <w:tcPr>
            <w:tcW w:w="2589" w:type="dxa"/>
            <w:tcBorders>
              <w:top w:val="dotted" w:sz="4" w:space="0" w:color="auto"/>
              <w:left w:val="single" w:sz="4" w:space="0" w:color="000000"/>
              <w:bottom w:val="dotted" w:sz="4" w:space="0" w:color="auto"/>
              <w:right w:val="dotted" w:sz="4" w:space="0" w:color="auto"/>
            </w:tcBorders>
            <w:shd w:val="clear" w:color="auto" w:fill="auto"/>
            <w:tcMar>
              <w:top w:w="100" w:type="dxa"/>
              <w:left w:w="100" w:type="dxa"/>
              <w:bottom w:w="100" w:type="dxa"/>
              <w:right w:w="100" w:type="dxa"/>
            </w:tcMar>
          </w:tcPr>
          <w:p w14:paraId="46FA063F" w14:textId="77777777" w:rsidR="00293428" w:rsidRPr="00194774" w:rsidRDefault="00293428" w:rsidP="00964505">
            <w:pPr>
              <w:spacing w:line="276" w:lineRule="auto"/>
              <w:ind w:left="57" w:right="57"/>
              <w:rPr>
                <w:b/>
                <w:color w:val="000000" w:themeColor="text1"/>
              </w:rPr>
            </w:pPr>
            <w:r w:rsidRPr="00194774">
              <w:rPr>
                <w:b/>
                <w:color w:val="000000" w:themeColor="text1"/>
              </w:rPr>
              <w:lastRenderedPageBreak/>
              <w:t>Certyfikaty i standardy</w:t>
            </w:r>
          </w:p>
        </w:tc>
        <w:tc>
          <w:tcPr>
            <w:tcW w:w="6767" w:type="dxa"/>
            <w:tcBorders>
              <w:top w:val="dotted" w:sz="4" w:space="0" w:color="auto"/>
              <w:left w:val="single" w:sz="4" w:space="0" w:color="000000"/>
              <w:bottom w:val="dotted" w:sz="4" w:space="0" w:color="auto"/>
              <w:right w:val="single" w:sz="4" w:space="0" w:color="000000"/>
            </w:tcBorders>
            <w:shd w:val="clear" w:color="auto" w:fill="auto"/>
            <w:tcMar>
              <w:top w:w="100" w:type="dxa"/>
              <w:left w:w="100" w:type="dxa"/>
              <w:bottom w:w="100" w:type="dxa"/>
              <w:right w:w="100" w:type="dxa"/>
            </w:tcMar>
            <w:vAlign w:val="center"/>
          </w:tcPr>
          <w:p w14:paraId="00CE6B3E" w14:textId="77777777" w:rsidR="00293428" w:rsidRPr="00194774" w:rsidRDefault="00293428" w:rsidP="00964505">
            <w:pPr>
              <w:widowControl/>
              <w:numPr>
                <w:ilvl w:val="0"/>
                <w:numId w:val="1"/>
              </w:numPr>
              <w:suppressAutoHyphens w:val="0"/>
              <w:spacing w:line="276" w:lineRule="auto"/>
              <w:ind w:left="57" w:right="57" w:hanging="227"/>
              <w:jc w:val="both"/>
              <w:rPr>
                <w:bCs/>
                <w:color w:val="000000" w:themeColor="text1"/>
              </w:rPr>
            </w:pPr>
            <w:r w:rsidRPr="00194774">
              <w:rPr>
                <w:bCs/>
                <w:color w:val="000000" w:themeColor="text1"/>
              </w:rPr>
              <w:t>Deklaracja zgodności CE;</w:t>
            </w:r>
          </w:p>
          <w:p w14:paraId="09F4E086" w14:textId="77777777" w:rsidR="00293428" w:rsidRPr="00194774" w:rsidRDefault="00293428" w:rsidP="00964505">
            <w:pPr>
              <w:widowControl/>
              <w:numPr>
                <w:ilvl w:val="0"/>
                <w:numId w:val="1"/>
              </w:numPr>
              <w:suppressAutoHyphens w:val="0"/>
              <w:spacing w:line="276" w:lineRule="auto"/>
              <w:ind w:left="57" w:right="57" w:hanging="227"/>
              <w:jc w:val="both"/>
              <w:rPr>
                <w:bCs/>
                <w:color w:val="000000" w:themeColor="text1"/>
              </w:rPr>
            </w:pPr>
            <w:r w:rsidRPr="00194774">
              <w:rPr>
                <w:color w:val="000000" w:themeColor="text1"/>
              </w:rPr>
              <w:t>Blue Angel</w:t>
            </w:r>
          </w:p>
        </w:tc>
      </w:tr>
      <w:tr w:rsidR="00293428" w:rsidRPr="00194774" w14:paraId="3CE7C442" w14:textId="77777777" w:rsidTr="008E36E4">
        <w:tc>
          <w:tcPr>
            <w:tcW w:w="2589" w:type="dxa"/>
            <w:tcBorders>
              <w:top w:val="dotted" w:sz="4" w:space="0" w:color="auto"/>
              <w:left w:val="single" w:sz="4" w:space="0" w:color="000000"/>
              <w:bottom w:val="dotted" w:sz="4" w:space="0" w:color="auto"/>
              <w:right w:val="dotted" w:sz="4" w:space="0" w:color="auto"/>
            </w:tcBorders>
            <w:shd w:val="clear" w:color="auto" w:fill="auto"/>
            <w:tcMar>
              <w:top w:w="100" w:type="dxa"/>
              <w:left w:w="100" w:type="dxa"/>
              <w:bottom w:w="100" w:type="dxa"/>
              <w:right w:w="100" w:type="dxa"/>
            </w:tcMar>
          </w:tcPr>
          <w:p w14:paraId="102C8E3D" w14:textId="77777777" w:rsidR="00293428" w:rsidRPr="00194774" w:rsidRDefault="00293428" w:rsidP="00964505">
            <w:pPr>
              <w:spacing w:line="276" w:lineRule="auto"/>
              <w:ind w:left="57" w:right="57"/>
              <w:rPr>
                <w:b/>
                <w:color w:val="000000" w:themeColor="text1"/>
              </w:rPr>
            </w:pPr>
            <w:r w:rsidRPr="00194774">
              <w:rPr>
                <w:b/>
                <w:color w:val="000000" w:themeColor="text1"/>
              </w:rPr>
              <w:t>W zestawie</w:t>
            </w:r>
          </w:p>
        </w:tc>
        <w:tc>
          <w:tcPr>
            <w:tcW w:w="6767" w:type="dxa"/>
            <w:tcBorders>
              <w:top w:val="dotted" w:sz="4" w:space="0" w:color="auto"/>
              <w:left w:val="single" w:sz="4" w:space="0" w:color="000000"/>
              <w:bottom w:val="dotted" w:sz="4" w:space="0" w:color="auto"/>
              <w:right w:val="single" w:sz="4" w:space="0" w:color="000000"/>
            </w:tcBorders>
            <w:shd w:val="clear" w:color="auto" w:fill="auto"/>
            <w:tcMar>
              <w:top w:w="100" w:type="dxa"/>
              <w:left w:w="100" w:type="dxa"/>
              <w:bottom w:w="100" w:type="dxa"/>
              <w:right w:w="100" w:type="dxa"/>
            </w:tcMar>
            <w:vAlign w:val="center"/>
          </w:tcPr>
          <w:p w14:paraId="18598248" w14:textId="77777777" w:rsidR="00293428" w:rsidRPr="00194774" w:rsidRDefault="00293428" w:rsidP="00964505">
            <w:pPr>
              <w:widowControl/>
              <w:suppressAutoHyphens w:val="0"/>
              <w:spacing w:line="276" w:lineRule="auto"/>
              <w:ind w:left="57" w:right="57"/>
              <w:jc w:val="both"/>
              <w:rPr>
                <w:bCs/>
                <w:color w:val="000000" w:themeColor="text1"/>
              </w:rPr>
            </w:pPr>
            <w:r w:rsidRPr="00194774">
              <w:rPr>
                <w:bCs/>
                <w:color w:val="000000" w:themeColor="text1"/>
              </w:rPr>
              <w:t>Szafka pod kopiarkę</w:t>
            </w:r>
          </w:p>
        </w:tc>
      </w:tr>
      <w:tr w:rsidR="00293428" w:rsidRPr="00194774" w14:paraId="6C6C9BDD" w14:textId="77777777" w:rsidTr="008E36E4">
        <w:tc>
          <w:tcPr>
            <w:tcW w:w="2589" w:type="dxa"/>
            <w:tcBorders>
              <w:top w:val="dotted" w:sz="4" w:space="0" w:color="auto"/>
              <w:left w:val="single" w:sz="4" w:space="0" w:color="000000"/>
              <w:bottom w:val="single" w:sz="4" w:space="0" w:color="auto"/>
              <w:right w:val="dotted" w:sz="4" w:space="0" w:color="auto"/>
            </w:tcBorders>
            <w:shd w:val="clear" w:color="auto" w:fill="auto"/>
            <w:tcMar>
              <w:top w:w="100" w:type="dxa"/>
              <w:left w:w="100" w:type="dxa"/>
              <w:bottom w:w="100" w:type="dxa"/>
              <w:right w:w="100" w:type="dxa"/>
            </w:tcMar>
          </w:tcPr>
          <w:p w14:paraId="2260EDBC" w14:textId="77777777" w:rsidR="00293428" w:rsidRPr="00194774" w:rsidRDefault="00293428" w:rsidP="00964505">
            <w:pPr>
              <w:spacing w:line="276" w:lineRule="auto"/>
              <w:ind w:left="57" w:right="57"/>
              <w:rPr>
                <w:b/>
                <w:color w:val="000000" w:themeColor="text1"/>
              </w:rPr>
            </w:pPr>
            <w:r w:rsidRPr="00194774">
              <w:rPr>
                <w:b/>
                <w:color w:val="000000" w:themeColor="text1"/>
              </w:rPr>
              <w:t>Dostawa</w:t>
            </w:r>
          </w:p>
        </w:tc>
        <w:tc>
          <w:tcPr>
            <w:tcW w:w="6767" w:type="dxa"/>
            <w:tcBorders>
              <w:top w:val="dotted" w:sz="4" w:space="0" w:color="auto"/>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7B8D07AE" w14:textId="77777777" w:rsidR="00293428" w:rsidRPr="00194774" w:rsidRDefault="00293428" w:rsidP="00964505">
            <w:pPr>
              <w:spacing w:line="276" w:lineRule="auto"/>
              <w:ind w:left="57" w:right="57"/>
              <w:jc w:val="both"/>
              <w:rPr>
                <w:color w:val="000000" w:themeColor="text1"/>
              </w:rPr>
            </w:pPr>
            <w:r w:rsidRPr="00194774">
              <w:rPr>
                <w:color w:val="000000" w:themeColor="text1"/>
              </w:rPr>
              <w:t xml:space="preserve">Wykonawca dostarcza sprzęt do siedziby Zamawiającego w oryginalnie zapakowanych i zaplombowanych opakowaniach w ustalonym z Zamawiającym terminie. </w:t>
            </w:r>
          </w:p>
        </w:tc>
      </w:tr>
    </w:tbl>
    <w:p w14:paraId="1DA45EA7" w14:textId="77777777" w:rsidR="00293428" w:rsidRPr="00194774" w:rsidRDefault="00293428" w:rsidP="00964505">
      <w:pPr>
        <w:widowControl/>
        <w:suppressAutoHyphens w:val="0"/>
        <w:spacing w:line="276" w:lineRule="auto"/>
        <w:ind w:left="57" w:right="57"/>
        <w:rPr>
          <w:color w:val="000000" w:themeColor="text1"/>
        </w:rPr>
      </w:pPr>
    </w:p>
    <w:p w14:paraId="45CFFFC3" w14:textId="77777777" w:rsidR="00293428" w:rsidRPr="00194774" w:rsidRDefault="00293428" w:rsidP="00964505">
      <w:pPr>
        <w:spacing w:line="276" w:lineRule="auto"/>
        <w:ind w:left="57" w:right="57"/>
        <w:rPr>
          <w:color w:val="000000" w:themeColor="text1"/>
        </w:rPr>
      </w:pPr>
    </w:p>
    <w:p w14:paraId="5793C689" w14:textId="30BB3B80" w:rsidR="00293428" w:rsidRPr="00194774" w:rsidRDefault="00293428" w:rsidP="00964505">
      <w:pPr>
        <w:widowControl/>
        <w:suppressAutoHyphens w:val="0"/>
        <w:spacing w:line="276" w:lineRule="auto"/>
        <w:ind w:left="57" w:right="57"/>
        <w:jc w:val="both"/>
        <w:rPr>
          <w:color w:val="000000" w:themeColor="text1"/>
          <w:u w:val="single"/>
        </w:rPr>
      </w:pPr>
      <w:r w:rsidRPr="00194774">
        <w:rPr>
          <w:color w:val="000000" w:themeColor="text1"/>
          <w:u w:val="single"/>
        </w:rPr>
        <w:t xml:space="preserve">Poz. 2 – </w:t>
      </w:r>
      <w:r w:rsidR="007E078A">
        <w:rPr>
          <w:color w:val="000000" w:themeColor="text1"/>
          <w:u w:val="single"/>
        </w:rPr>
        <w:t>Komputer</w:t>
      </w:r>
      <w:r w:rsidR="00194774" w:rsidRPr="00194774">
        <w:rPr>
          <w:color w:val="000000" w:themeColor="text1"/>
          <w:u w:val="single"/>
        </w:rPr>
        <w:t xml:space="preserve"> typu </w:t>
      </w:r>
      <w:proofErr w:type="spellStart"/>
      <w:r w:rsidR="00194774" w:rsidRPr="00194774">
        <w:rPr>
          <w:color w:val="000000" w:themeColor="text1"/>
          <w:u w:val="single"/>
        </w:rPr>
        <w:t>All</w:t>
      </w:r>
      <w:proofErr w:type="spellEnd"/>
      <w:r w:rsidR="00194774" w:rsidRPr="00194774">
        <w:rPr>
          <w:color w:val="000000" w:themeColor="text1"/>
          <w:u w:val="single"/>
        </w:rPr>
        <w:t xml:space="preserve"> in One - 5 </w:t>
      </w:r>
      <w:r w:rsidRPr="00194774">
        <w:rPr>
          <w:color w:val="000000" w:themeColor="text1"/>
          <w:u w:val="single"/>
        </w:rPr>
        <w:t>sztuk</w:t>
      </w:r>
    </w:p>
    <w:p w14:paraId="5B3468C8" w14:textId="77777777" w:rsidR="00293428" w:rsidRPr="00194774" w:rsidRDefault="00293428" w:rsidP="00964505">
      <w:pPr>
        <w:widowControl/>
        <w:suppressAutoHyphens w:val="0"/>
        <w:spacing w:line="276" w:lineRule="auto"/>
        <w:ind w:left="57" w:right="57"/>
        <w:jc w:val="both"/>
        <w:rPr>
          <w:color w:val="000000" w:themeColor="text1"/>
        </w:rPr>
      </w:pPr>
    </w:p>
    <w:tbl>
      <w:tblPr>
        <w:tblW w:w="9393" w:type="dxa"/>
        <w:tblInd w:w="100" w:type="dxa"/>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552"/>
        <w:gridCol w:w="6841"/>
      </w:tblGrid>
      <w:tr w:rsidR="00194774" w:rsidRPr="00194774" w14:paraId="55FA8FEE" w14:textId="77777777" w:rsidTr="008E6CD5">
        <w:tc>
          <w:tcPr>
            <w:tcW w:w="2552" w:type="dxa"/>
            <w:shd w:val="clear" w:color="auto" w:fill="D9D9D9"/>
            <w:tcMar>
              <w:top w:w="100" w:type="dxa"/>
              <w:left w:w="100" w:type="dxa"/>
              <w:bottom w:w="100" w:type="dxa"/>
              <w:right w:w="100" w:type="dxa"/>
            </w:tcMar>
          </w:tcPr>
          <w:p w14:paraId="74890626" w14:textId="77777777" w:rsidR="00194774" w:rsidRPr="00194774" w:rsidRDefault="00194774" w:rsidP="008E6CD5">
            <w:pPr>
              <w:jc w:val="center"/>
              <w:rPr>
                <w:rFonts w:eastAsia="Arial"/>
                <w:b/>
                <w:color w:val="000000"/>
              </w:rPr>
            </w:pPr>
            <w:r w:rsidRPr="00194774">
              <w:rPr>
                <w:rFonts w:eastAsia="Arial"/>
                <w:b/>
                <w:color w:val="000000"/>
                <w:shd w:val="clear" w:color="auto" w:fill="D9D9D9"/>
              </w:rPr>
              <w:t>Typ parametru</w:t>
            </w:r>
          </w:p>
        </w:tc>
        <w:tc>
          <w:tcPr>
            <w:tcW w:w="6841" w:type="dxa"/>
            <w:shd w:val="clear" w:color="auto" w:fill="D9D9D9"/>
            <w:tcMar>
              <w:top w:w="100" w:type="dxa"/>
              <w:left w:w="100" w:type="dxa"/>
              <w:bottom w:w="100" w:type="dxa"/>
              <w:right w:w="100" w:type="dxa"/>
            </w:tcMar>
            <w:vAlign w:val="center"/>
          </w:tcPr>
          <w:p w14:paraId="47BDC34F" w14:textId="77777777" w:rsidR="00194774" w:rsidRPr="00194774" w:rsidRDefault="00194774" w:rsidP="008E6CD5">
            <w:pPr>
              <w:jc w:val="center"/>
              <w:rPr>
                <w:rFonts w:eastAsia="Arial"/>
                <w:b/>
                <w:color w:val="000000"/>
              </w:rPr>
            </w:pPr>
            <w:r w:rsidRPr="00194774">
              <w:rPr>
                <w:rFonts w:eastAsia="Arial"/>
                <w:b/>
                <w:color w:val="000000"/>
                <w:shd w:val="clear" w:color="auto" w:fill="D9D9D9"/>
              </w:rPr>
              <w:t>Wymagania</w:t>
            </w:r>
          </w:p>
        </w:tc>
      </w:tr>
      <w:tr w:rsidR="00194774" w:rsidRPr="00194774" w14:paraId="5E16C801" w14:textId="77777777" w:rsidTr="008E6CD5">
        <w:tblPrEx>
          <w:tblLook w:val="0000" w:firstRow="0" w:lastRow="0" w:firstColumn="0" w:lastColumn="0" w:noHBand="0" w:noVBand="0"/>
        </w:tblPrEx>
        <w:trPr>
          <w:trHeight w:val="650"/>
        </w:trPr>
        <w:tc>
          <w:tcPr>
            <w:tcW w:w="2552" w:type="dxa"/>
            <w:tcBorders>
              <w:top w:val="single" w:sz="4" w:space="0" w:color="auto"/>
              <w:bottom w:val="dotted" w:sz="4" w:space="0" w:color="auto"/>
            </w:tcBorders>
            <w:shd w:val="clear" w:color="auto" w:fill="auto"/>
          </w:tcPr>
          <w:p w14:paraId="08707C53" w14:textId="77777777" w:rsidR="00194774" w:rsidRPr="00194774" w:rsidRDefault="00194774" w:rsidP="008E6CD5">
            <w:pPr>
              <w:spacing w:line="204" w:lineRule="exact"/>
              <w:ind w:left="100"/>
              <w:rPr>
                <w:b/>
              </w:rPr>
            </w:pPr>
            <w:r w:rsidRPr="00194774">
              <w:rPr>
                <w:b/>
              </w:rPr>
              <w:t xml:space="preserve">Wyświetlacz </w:t>
            </w:r>
          </w:p>
        </w:tc>
        <w:tc>
          <w:tcPr>
            <w:tcW w:w="6841" w:type="dxa"/>
            <w:tcBorders>
              <w:top w:val="single" w:sz="4" w:space="0" w:color="auto"/>
              <w:bottom w:val="dotted" w:sz="4" w:space="0" w:color="auto"/>
            </w:tcBorders>
            <w:shd w:val="clear" w:color="auto" w:fill="auto"/>
            <w:vAlign w:val="center"/>
          </w:tcPr>
          <w:p w14:paraId="5E5E2DFA" w14:textId="77777777" w:rsidR="00194774" w:rsidRPr="00194774" w:rsidRDefault="00194774" w:rsidP="008E6CD5">
            <w:pPr>
              <w:spacing w:line="276" w:lineRule="auto"/>
              <w:ind w:left="100"/>
              <w:jc w:val="both"/>
              <w:rPr>
                <w:color w:val="000000" w:themeColor="text1"/>
              </w:rPr>
            </w:pPr>
            <w:r w:rsidRPr="00194774">
              <w:rPr>
                <w:color w:val="000000" w:themeColor="text1"/>
              </w:rPr>
              <w:t>Ekran FHD (1920 × 1080) IPS o przekątnej minimum 23,8′′ z powłoką antyre</w:t>
            </w:r>
            <w:r w:rsidRPr="00194774">
              <w:rPr>
                <w:rStyle w:val="markedcontent"/>
                <w:color w:val="000000" w:themeColor="text1"/>
              </w:rPr>
              <w:t>c</w:t>
            </w:r>
            <w:r w:rsidRPr="00194774">
              <w:rPr>
                <w:color w:val="000000" w:themeColor="text1"/>
              </w:rPr>
              <w:t xml:space="preserve">esyjną i podświetleniem WLED, minimum 250 nitów, </w:t>
            </w:r>
          </w:p>
        </w:tc>
      </w:tr>
      <w:tr w:rsidR="00194774" w:rsidRPr="00194774" w14:paraId="6094FB92" w14:textId="77777777" w:rsidTr="008E6CD5">
        <w:tblPrEx>
          <w:tblLook w:val="0000" w:firstRow="0" w:lastRow="0" w:firstColumn="0" w:lastColumn="0" w:noHBand="0" w:noVBand="0"/>
        </w:tblPrEx>
        <w:trPr>
          <w:trHeight w:val="650"/>
        </w:trPr>
        <w:tc>
          <w:tcPr>
            <w:tcW w:w="2552" w:type="dxa"/>
            <w:tcBorders>
              <w:top w:val="single" w:sz="4" w:space="0" w:color="auto"/>
              <w:bottom w:val="dotted" w:sz="4" w:space="0" w:color="auto"/>
            </w:tcBorders>
            <w:shd w:val="clear" w:color="auto" w:fill="auto"/>
          </w:tcPr>
          <w:p w14:paraId="2B03B5B1" w14:textId="77777777" w:rsidR="00194774" w:rsidRPr="00194774" w:rsidRDefault="00194774" w:rsidP="008E6CD5">
            <w:pPr>
              <w:spacing w:line="204" w:lineRule="exact"/>
              <w:ind w:left="100"/>
              <w:rPr>
                <w:b/>
              </w:rPr>
            </w:pPr>
            <w:r w:rsidRPr="00194774">
              <w:rPr>
                <w:b/>
              </w:rPr>
              <w:t>Procesor</w:t>
            </w:r>
          </w:p>
        </w:tc>
        <w:tc>
          <w:tcPr>
            <w:tcW w:w="6841" w:type="dxa"/>
            <w:tcBorders>
              <w:top w:val="single" w:sz="4" w:space="0" w:color="auto"/>
              <w:bottom w:val="dotted" w:sz="4" w:space="0" w:color="auto"/>
            </w:tcBorders>
            <w:shd w:val="clear" w:color="auto" w:fill="auto"/>
            <w:vAlign w:val="center"/>
          </w:tcPr>
          <w:p w14:paraId="485E0D49" w14:textId="77777777" w:rsidR="00194774" w:rsidRPr="00194774" w:rsidRDefault="00194774" w:rsidP="008E6CD5">
            <w:pPr>
              <w:spacing w:line="276" w:lineRule="auto"/>
              <w:ind w:left="100"/>
              <w:jc w:val="both"/>
              <w:rPr>
                <w:color w:val="000000" w:themeColor="text1"/>
              </w:rPr>
            </w:pPr>
            <w:r w:rsidRPr="00194774">
              <w:rPr>
                <w:color w:val="000000" w:themeColor="text1"/>
              </w:rPr>
              <w:t>Procesor zaprojektowany do pracy w komputerach AIO minimum 10 rdzeniowy.</w:t>
            </w:r>
          </w:p>
          <w:p w14:paraId="5B307605" w14:textId="77777777" w:rsidR="00194774" w:rsidRPr="00194774" w:rsidRDefault="00194774" w:rsidP="008E6CD5">
            <w:pPr>
              <w:spacing w:line="276" w:lineRule="auto"/>
              <w:ind w:left="100"/>
              <w:jc w:val="both"/>
              <w:rPr>
                <w:color w:val="000000" w:themeColor="text1"/>
              </w:rPr>
            </w:pPr>
            <w:r w:rsidRPr="00194774">
              <w:rPr>
                <w:color w:val="000000" w:themeColor="text1"/>
              </w:rPr>
              <w:t xml:space="preserve">Procesor powinien osiągać w teście wydajności </w:t>
            </w:r>
            <w:hyperlink r:id="rId8" w:history="1">
              <w:r w:rsidRPr="00194774">
                <w:rPr>
                  <w:rStyle w:val="Hipercze"/>
                  <w:color w:val="000000" w:themeColor="text1"/>
                  <w:u w:val="none"/>
                </w:rPr>
                <w:t>https://www.cpubenchmark.net/cpu_list.php</w:t>
              </w:r>
            </w:hyperlink>
            <w:r w:rsidRPr="00194774">
              <w:rPr>
                <w:color w:val="000000" w:themeColor="text1"/>
              </w:rPr>
              <w:t xml:space="preserve"> na dzień 10.11.2022</w:t>
            </w:r>
          </w:p>
          <w:p w14:paraId="6D2C891C" w14:textId="77777777" w:rsidR="00194774" w:rsidRPr="00194774" w:rsidRDefault="00194774" w:rsidP="008E6CD5">
            <w:pPr>
              <w:spacing w:line="276" w:lineRule="auto"/>
              <w:ind w:left="100"/>
              <w:jc w:val="both"/>
              <w:rPr>
                <w:color w:val="000000" w:themeColor="text1"/>
              </w:rPr>
            </w:pPr>
            <w:r w:rsidRPr="00194774">
              <w:rPr>
                <w:color w:val="000000" w:themeColor="text1"/>
              </w:rPr>
              <w:t>co najmniej wynik 13400 punktów.</w:t>
            </w:r>
          </w:p>
        </w:tc>
      </w:tr>
      <w:tr w:rsidR="00194774" w:rsidRPr="00194774" w14:paraId="257105B9" w14:textId="77777777" w:rsidTr="008E6CD5">
        <w:tblPrEx>
          <w:tblLook w:val="0000" w:firstRow="0" w:lastRow="0" w:firstColumn="0" w:lastColumn="0" w:noHBand="0" w:noVBand="0"/>
        </w:tblPrEx>
        <w:trPr>
          <w:trHeight w:val="446"/>
        </w:trPr>
        <w:tc>
          <w:tcPr>
            <w:tcW w:w="2552" w:type="dxa"/>
            <w:tcBorders>
              <w:top w:val="dotted" w:sz="4" w:space="0" w:color="auto"/>
              <w:bottom w:val="dotted" w:sz="4" w:space="0" w:color="auto"/>
            </w:tcBorders>
            <w:shd w:val="clear" w:color="auto" w:fill="auto"/>
          </w:tcPr>
          <w:p w14:paraId="4E83E861" w14:textId="77777777" w:rsidR="00194774" w:rsidRPr="00194774" w:rsidRDefault="00194774" w:rsidP="008E6CD5">
            <w:pPr>
              <w:spacing w:line="0" w:lineRule="atLeast"/>
              <w:ind w:left="100"/>
              <w:rPr>
                <w:b/>
              </w:rPr>
            </w:pPr>
            <w:r w:rsidRPr="00194774">
              <w:rPr>
                <w:b/>
              </w:rPr>
              <w:t>Pamięć operacyjna RAM</w:t>
            </w:r>
          </w:p>
        </w:tc>
        <w:tc>
          <w:tcPr>
            <w:tcW w:w="6841" w:type="dxa"/>
            <w:tcBorders>
              <w:top w:val="dotted" w:sz="4" w:space="0" w:color="auto"/>
              <w:bottom w:val="dotted" w:sz="4" w:space="0" w:color="auto"/>
            </w:tcBorders>
            <w:shd w:val="clear" w:color="auto" w:fill="auto"/>
            <w:vAlign w:val="center"/>
          </w:tcPr>
          <w:p w14:paraId="3576B0FF" w14:textId="77777777" w:rsidR="00194774" w:rsidRPr="00194774" w:rsidRDefault="00194774" w:rsidP="008E6CD5">
            <w:pPr>
              <w:spacing w:line="276" w:lineRule="auto"/>
              <w:ind w:left="100"/>
              <w:jc w:val="both"/>
              <w:rPr>
                <w:color w:val="000000" w:themeColor="text1"/>
                <w:lang w:val="en-GB"/>
              </w:rPr>
            </w:pPr>
            <w:r w:rsidRPr="00194774">
              <w:rPr>
                <w:color w:val="000000" w:themeColor="text1"/>
                <w:lang w:val="en-GB"/>
              </w:rPr>
              <w:t xml:space="preserve">minimum 8GB </w:t>
            </w:r>
            <w:r w:rsidRPr="00194774">
              <w:rPr>
                <w:color w:val="000000" w:themeColor="text1"/>
              </w:rPr>
              <w:t xml:space="preserve">SDRAM DDR4-3200MT/s, </w:t>
            </w:r>
            <w:proofErr w:type="spellStart"/>
            <w:r w:rsidRPr="00194774">
              <w:rPr>
                <w:color w:val="000000" w:themeColor="text1"/>
                <w:lang w:val="en-GB"/>
              </w:rPr>
              <w:t>maksymalnie</w:t>
            </w:r>
            <w:proofErr w:type="spellEnd"/>
            <w:r w:rsidRPr="00194774">
              <w:rPr>
                <w:color w:val="000000" w:themeColor="text1"/>
                <w:lang w:val="en-GB"/>
              </w:rPr>
              <w:t xml:space="preserve"> 32GB</w:t>
            </w:r>
          </w:p>
        </w:tc>
      </w:tr>
      <w:tr w:rsidR="00194774" w:rsidRPr="00194774" w14:paraId="5D2D7C40" w14:textId="77777777" w:rsidTr="008E6CD5">
        <w:tblPrEx>
          <w:tblLook w:val="0000" w:firstRow="0" w:lastRow="0" w:firstColumn="0" w:lastColumn="0" w:noHBand="0" w:noVBand="0"/>
        </w:tblPrEx>
        <w:trPr>
          <w:trHeight w:val="447"/>
        </w:trPr>
        <w:tc>
          <w:tcPr>
            <w:tcW w:w="2552" w:type="dxa"/>
            <w:tcBorders>
              <w:top w:val="dotted" w:sz="4" w:space="0" w:color="auto"/>
              <w:bottom w:val="dotted" w:sz="4" w:space="0" w:color="auto"/>
            </w:tcBorders>
            <w:shd w:val="clear" w:color="auto" w:fill="auto"/>
          </w:tcPr>
          <w:p w14:paraId="7BF550F0" w14:textId="77777777" w:rsidR="00194774" w:rsidRPr="00194774" w:rsidRDefault="00194774" w:rsidP="008E6CD5">
            <w:pPr>
              <w:spacing w:line="0" w:lineRule="atLeast"/>
              <w:ind w:left="100"/>
              <w:rPr>
                <w:b/>
              </w:rPr>
            </w:pPr>
            <w:r w:rsidRPr="00194774">
              <w:rPr>
                <w:b/>
              </w:rPr>
              <w:t xml:space="preserve">Płyta główna </w:t>
            </w:r>
          </w:p>
        </w:tc>
        <w:tc>
          <w:tcPr>
            <w:tcW w:w="6841" w:type="dxa"/>
            <w:tcBorders>
              <w:top w:val="dotted" w:sz="4" w:space="0" w:color="auto"/>
              <w:bottom w:val="dotted" w:sz="4" w:space="0" w:color="auto"/>
            </w:tcBorders>
            <w:shd w:val="clear" w:color="auto" w:fill="auto"/>
            <w:vAlign w:val="center"/>
          </w:tcPr>
          <w:p w14:paraId="0D2EF303" w14:textId="77777777" w:rsidR="00194774" w:rsidRPr="00194774" w:rsidRDefault="00194774" w:rsidP="008E6CD5">
            <w:pPr>
              <w:spacing w:line="276" w:lineRule="auto"/>
              <w:ind w:left="100"/>
              <w:jc w:val="both"/>
              <w:rPr>
                <w:color w:val="000000" w:themeColor="text1"/>
              </w:rPr>
            </w:pPr>
            <w:r w:rsidRPr="00194774">
              <w:rPr>
                <w:color w:val="000000" w:themeColor="text1"/>
              </w:rPr>
              <w:t>Minimum 2 gniazda SODIMM</w:t>
            </w:r>
          </w:p>
        </w:tc>
      </w:tr>
      <w:tr w:rsidR="00194774" w:rsidRPr="00194774" w14:paraId="469A0F2D" w14:textId="77777777" w:rsidTr="008E6CD5">
        <w:tblPrEx>
          <w:tblLook w:val="0000" w:firstRow="0" w:lastRow="0" w:firstColumn="0" w:lastColumn="0" w:noHBand="0" w:noVBand="0"/>
        </w:tblPrEx>
        <w:trPr>
          <w:trHeight w:val="447"/>
        </w:trPr>
        <w:tc>
          <w:tcPr>
            <w:tcW w:w="2552" w:type="dxa"/>
            <w:tcBorders>
              <w:top w:val="dotted" w:sz="4" w:space="0" w:color="auto"/>
              <w:bottom w:val="dotted" w:sz="4" w:space="0" w:color="auto"/>
            </w:tcBorders>
            <w:shd w:val="clear" w:color="auto" w:fill="auto"/>
          </w:tcPr>
          <w:p w14:paraId="35048C00" w14:textId="77777777" w:rsidR="00194774" w:rsidRPr="00194774" w:rsidRDefault="00194774" w:rsidP="008E6CD5">
            <w:pPr>
              <w:spacing w:line="0" w:lineRule="atLeast"/>
              <w:ind w:left="100"/>
              <w:rPr>
                <w:b/>
              </w:rPr>
            </w:pPr>
            <w:r w:rsidRPr="00194774">
              <w:rPr>
                <w:b/>
              </w:rPr>
              <w:t>Parametry pamięci masowej</w:t>
            </w:r>
          </w:p>
        </w:tc>
        <w:tc>
          <w:tcPr>
            <w:tcW w:w="6841" w:type="dxa"/>
            <w:tcBorders>
              <w:top w:val="dotted" w:sz="4" w:space="0" w:color="auto"/>
              <w:bottom w:val="dotted" w:sz="4" w:space="0" w:color="auto"/>
            </w:tcBorders>
            <w:shd w:val="clear" w:color="auto" w:fill="auto"/>
            <w:vAlign w:val="center"/>
          </w:tcPr>
          <w:p w14:paraId="0A7BB34C" w14:textId="77777777" w:rsidR="00194774" w:rsidRPr="00194774" w:rsidRDefault="00194774" w:rsidP="008E6CD5">
            <w:pPr>
              <w:spacing w:line="276" w:lineRule="auto"/>
              <w:ind w:left="100"/>
              <w:jc w:val="both"/>
              <w:rPr>
                <w:color w:val="000000" w:themeColor="text1"/>
              </w:rPr>
            </w:pPr>
            <w:r w:rsidRPr="00194774">
              <w:rPr>
                <w:color w:val="000000" w:themeColor="text1"/>
              </w:rPr>
              <w:t xml:space="preserve">minimum 512 GB SSD - SSD </w:t>
            </w:r>
            <w:proofErr w:type="spellStart"/>
            <w:r w:rsidRPr="00194774">
              <w:rPr>
                <w:color w:val="000000" w:themeColor="text1"/>
              </w:rPr>
              <w:t>PCIe</w:t>
            </w:r>
            <w:proofErr w:type="spellEnd"/>
            <w:r w:rsidRPr="00194774">
              <w:rPr>
                <w:color w:val="000000" w:themeColor="text1"/>
              </w:rPr>
              <w:t xml:space="preserve"> </w:t>
            </w:r>
            <w:proofErr w:type="spellStart"/>
            <w:r w:rsidRPr="00194774">
              <w:rPr>
                <w:color w:val="000000" w:themeColor="text1"/>
              </w:rPr>
              <w:t>NVMe</w:t>
            </w:r>
            <w:proofErr w:type="spellEnd"/>
          </w:p>
        </w:tc>
      </w:tr>
      <w:tr w:rsidR="00194774" w:rsidRPr="00194774" w14:paraId="6280A9AD" w14:textId="77777777" w:rsidTr="008E6CD5">
        <w:tblPrEx>
          <w:tblLook w:val="0000" w:firstRow="0" w:lastRow="0" w:firstColumn="0" w:lastColumn="0" w:noHBand="0" w:noVBand="0"/>
        </w:tblPrEx>
        <w:trPr>
          <w:trHeight w:val="677"/>
        </w:trPr>
        <w:tc>
          <w:tcPr>
            <w:tcW w:w="2552" w:type="dxa"/>
            <w:tcBorders>
              <w:top w:val="dotted" w:sz="4" w:space="0" w:color="auto"/>
              <w:bottom w:val="dotted" w:sz="4" w:space="0" w:color="auto"/>
            </w:tcBorders>
            <w:shd w:val="clear" w:color="auto" w:fill="auto"/>
          </w:tcPr>
          <w:p w14:paraId="1F44FD67" w14:textId="77777777" w:rsidR="00194774" w:rsidRPr="00194774" w:rsidRDefault="00194774" w:rsidP="008E6CD5">
            <w:pPr>
              <w:spacing w:line="0" w:lineRule="atLeast"/>
              <w:ind w:left="100"/>
              <w:rPr>
                <w:b/>
              </w:rPr>
            </w:pPr>
            <w:r w:rsidRPr="00194774">
              <w:rPr>
                <w:b/>
              </w:rPr>
              <w:t>Wydajność grafiki</w:t>
            </w:r>
          </w:p>
        </w:tc>
        <w:tc>
          <w:tcPr>
            <w:tcW w:w="6841" w:type="dxa"/>
            <w:tcBorders>
              <w:top w:val="dotted" w:sz="4" w:space="0" w:color="auto"/>
              <w:bottom w:val="dotted" w:sz="4" w:space="0" w:color="auto"/>
            </w:tcBorders>
            <w:shd w:val="clear" w:color="auto" w:fill="auto"/>
            <w:vAlign w:val="center"/>
          </w:tcPr>
          <w:p w14:paraId="34BA19E8" w14:textId="77777777" w:rsidR="00194774" w:rsidRPr="00194774" w:rsidRDefault="00194774" w:rsidP="008E6CD5">
            <w:pPr>
              <w:spacing w:line="276" w:lineRule="auto"/>
              <w:jc w:val="both"/>
              <w:rPr>
                <w:color w:val="000000" w:themeColor="text1"/>
              </w:rPr>
            </w:pPr>
            <w:r w:rsidRPr="00194774">
              <w:rPr>
                <w:color w:val="000000" w:themeColor="text1"/>
              </w:rPr>
              <w:t xml:space="preserve"> Karta graficzna zintegrowana z procesorem z możliwością dynamicznego przydzielenia pamięci systemowej, ze sprzętowym wsparciem dla DirectX 12, osiągająca w teście </w:t>
            </w:r>
            <w:proofErr w:type="spellStart"/>
            <w:r w:rsidRPr="00194774">
              <w:rPr>
                <w:color w:val="000000" w:themeColor="text1"/>
              </w:rPr>
              <w:t>Average</w:t>
            </w:r>
            <w:proofErr w:type="spellEnd"/>
            <w:r w:rsidRPr="00194774">
              <w:rPr>
                <w:color w:val="000000" w:themeColor="text1"/>
              </w:rPr>
              <w:t xml:space="preserve"> G3D Mark na dzień 10.11.2022 wynik na poziomie minimum 1500 punkt</w:t>
            </w:r>
            <w:r w:rsidRPr="00194774">
              <w:rPr>
                <w:color w:val="000000" w:themeColor="text1"/>
                <w:lang w:val="es-ES_tradnl"/>
              </w:rPr>
              <w:t>ó</w:t>
            </w:r>
            <w:r w:rsidRPr="00194774">
              <w:rPr>
                <w:color w:val="000000" w:themeColor="text1"/>
              </w:rPr>
              <w:t xml:space="preserve">w (wynik zaproponowanej grafiki musi znajdować się na stronie </w:t>
            </w:r>
            <w:hyperlink r:id="rId9" w:history="1">
              <w:r w:rsidRPr="00194774">
                <w:rPr>
                  <w:rStyle w:val="Hipercze"/>
                  <w:color w:val="000000" w:themeColor="text1"/>
                  <w:u w:val="none"/>
                </w:rPr>
                <w:t>https://www.videocardbenchmark.net/gpu_list.php</w:t>
              </w:r>
            </w:hyperlink>
          </w:p>
        </w:tc>
      </w:tr>
      <w:tr w:rsidR="00194774" w:rsidRPr="00194774" w14:paraId="7C100861" w14:textId="77777777" w:rsidTr="008E6CD5">
        <w:tblPrEx>
          <w:tblLook w:val="0000" w:firstRow="0" w:lastRow="0" w:firstColumn="0" w:lastColumn="0" w:noHBand="0" w:noVBand="0"/>
        </w:tblPrEx>
        <w:trPr>
          <w:trHeight w:val="737"/>
        </w:trPr>
        <w:tc>
          <w:tcPr>
            <w:tcW w:w="2552" w:type="dxa"/>
            <w:tcBorders>
              <w:top w:val="dotted" w:sz="4" w:space="0" w:color="auto"/>
              <w:bottom w:val="dotted" w:sz="4" w:space="0" w:color="auto"/>
            </w:tcBorders>
            <w:shd w:val="clear" w:color="auto" w:fill="auto"/>
          </w:tcPr>
          <w:p w14:paraId="7CFA4E3A" w14:textId="77777777" w:rsidR="00194774" w:rsidRPr="00194774" w:rsidRDefault="00194774" w:rsidP="008E6CD5">
            <w:pPr>
              <w:spacing w:line="0" w:lineRule="atLeast"/>
              <w:ind w:left="100"/>
              <w:rPr>
                <w:b/>
              </w:rPr>
            </w:pPr>
            <w:r w:rsidRPr="00194774">
              <w:rPr>
                <w:b/>
              </w:rPr>
              <w:t>Wyposażenie multimedialne</w:t>
            </w:r>
          </w:p>
        </w:tc>
        <w:tc>
          <w:tcPr>
            <w:tcW w:w="6841" w:type="dxa"/>
            <w:tcBorders>
              <w:top w:val="dotted" w:sz="4" w:space="0" w:color="auto"/>
              <w:bottom w:val="dotted" w:sz="4" w:space="0" w:color="auto"/>
            </w:tcBorders>
            <w:shd w:val="clear" w:color="auto" w:fill="auto"/>
            <w:vAlign w:val="center"/>
          </w:tcPr>
          <w:p w14:paraId="2997F4FE" w14:textId="77777777" w:rsidR="00194774" w:rsidRPr="00194774" w:rsidRDefault="00194774" w:rsidP="008E6CD5">
            <w:pPr>
              <w:spacing w:line="276" w:lineRule="auto"/>
              <w:ind w:left="100"/>
              <w:jc w:val="both"/>
              <w:rPr>
                <w:color w:val="000000" w:themeColor="text1"/>
              </w:rPr>
            </w:pPr>
            <w:r w:rsidRPr="00194774">
              <w:rPr>
                <w:color w:val="000000" w:themeColor="text1"/>
              </w:rPr>
              <w:t>Zintegrowana karta dźwiękowa, wbudowany głośnik wewnętrzny</w:t>
            </w:r>
          </w:p>
          <w:p w14:paraId="459E79BB" w14:textId="77777777" w:rsidR="00194774" w:rsidRPr="00194774" w:rsidRDefault="00194774" w:rsidP="008E6CD5">
            <w:pPr>
              <w:widowControl/>
              <w:numPr>
                <w:ilvl w:val="0"/>
                <w:numId w:val="5"/>
              </w:numPr>
              <w:suppressAutoHyphens w:val="0"/>
              <w:spacing w:line="276" w:lineRule="auto"/>
              <w:jc w:val="both"/>
              <w:rPr>
                <w:rFonts w:eastAsia="Times New Roman"/>
                <w:color w:val="000000" w:themeColor="text1"/>
                <w:kern w:val="0"/>
              </w:rPr>
            </w:pPr>
            <w:r w:rsidRPr="00194774">
              <w:rPr>
                <w:color w:val="000000" w:themeColor="text1"/>
              </w:rPr>
              <w:t xml:space="preserve">Jedno gniazdo </w:t>
            </w:r>
            <w:proofErr w:type="spellStart"/>
            <w:r w:rsidRPr="00194774">
              <w:rPr>
                <w:color w:val="000000" w:themeColor="text1"/>
              </w:rPr>
              <w:t>combo</w:t>
            </w:r>
            <w:proofErr w:type="spellEnd"/>
          </w:p>
          <w:p w14:paraId="6BB0E362" w14:textId="77777777" w:rsidR="00194774" w:rsidRPr="00194774" w:rsidRDefault="00194774" w:rsidP="008E6CD5">
            <w:pPr>
              <w:pStyle w:val="Akapitzlist"/>
              <w:numPr>
                <w:ilvl w:val="0"/>
                <w:numId w:val="5"/>
              </w:numPr>
              <w:spacing w:line="276" w:lineRule="auto"/>
              <w:jc w:val="both"/>
              <w:rPr>
                <w:color w:val="000000" w:themeColor="text1"/>
              </w:rPr>
            </w:pPr>
            <w:r w:rsidRPr="00194774">
              <w:rPr>
                <w:color w:val="000000" w:themeColor="text1"/>
              </w:rPr>
              <w:t>porty wejścia i wyjścia sygnałowego (3,5 mm)</w:t>
            </w:r>
          </w:p>
        </w:tc>
      </w:tr>
      <w:tr w:rsidR="00194774" w:rsidRPr="00194774" w14:paraId="7A923545" w14:textId="77777777" w:rsidTr="008E6CD5">
        <w:tblPrEx>
          <w:tblLook w:val="0000" w:firstRow="0" w:lastRow="0" w:firstColumn="0" w:lastColumn="0" w:noHBand="0" w:noVBand="0"/>
        </w:tblPrEx>
        <w:trPr>
          <w:trHeight w:val="737"/>
        </w:trPr>
        <w:tc>
          <w:tcPr>
            <w:tcW w:w="2552" w:type="dxa"/>
            <w:tcBorders>
              <w:top w:val="dotted" w:sz="4" w:space="0" w:color="auto"/>
              <w:bottom w:val="dotted" w:sz="4" w:space="0" w:color="auto"/>
            </w:tcBorders>
            <w:shd w:val="clear" w:color="auto" w:fill="auto"/>
          </w:tcPr>
          <w:p w14:paraId="0E1E7318" w14:textId="77777777" w:rsidR="00194774" w:rsidRPr="00194774" w:rsidRDefault="00194774" w:rsidP="008E6CD5">
            <w:pPr>
              <w:spacing w:line="0" w:lineRule="atLeast"/>
              <w:ind w:left="100"/>
              <w:rPr>
                <w:b/>
              </w:rPr>
            </w:pPr>
            <w:r w:rsidRPr="00194774">
              <w:rPr>
                <w:b/>
              </w:rPr>
              <w:t>Protokoły komunikacji</w:t>
            </w:r>
          </w:p>
        </w:tc>
        <w:tc>
          <w:tcPr>
            <w:tcW w:w="6841" w:type="dxa"/>
            <w:tcBorders>
              <w:top w:val="dotted" w:sz="4" w:space="0" w:color="auto"/>
              <w:bottom w:val="dotted" w:sz="4" w:space="0" w:color="auto"/>
            </w:tcBorders>
            <w:shd w:val="clear" w:color="auto" w:fill="auto"/>
            <w:vAlign w:val="center"/>
          </w:tcPr>
          <w:p w14:paraId="41320AF4" w14:textId="77777777" w:rsidR="00194774" w:rsidRPr="00194774" w:rsidRDefault="00194774" w:rsidP="008E6CD5">
            <w:pPr>
              <w:widowControl/>
              <w:numPr>
                <w:ilvl w:val="0"/>
                <w:numId w:val="6"/>
              </w:numPr>
              <w:suppressAutoHyphens w:val="0"/>
              <w:spacing w:line="276" w:lineRule="auto"/>
              <w:jc w:val="both"/>
              <w:rPr>
                <w:rFonts w:eastAsia="Times New Roman"/>
                <w:color w:val="000000" w:themeColor="text1"/>
                <w:kern w:val="0"/>
              </w:rPr>
            </w:pPr>
            <w:r w:rsidRPr="00194774">
              <w:rPr>
                <w:color w:val="000000" w:themeColor="text1"/>
                <w:lang w:val="en-US"/>
              </w:rPr>
              <w:t xml:space="preserve">Ethernet, Gigabit Ethernet, </w:t>
            </w:r>
          </w:p>
          <w:p w14:paraId="37DB0510" w14:textId="77777777" w:rsidR="00194774" w:rsidRPr="00194774" w:rsidRDefault="00194774" w:rsidP="008E6CD5">
            <w:pPr>
              <w:widowControl/>
              <w:numPr>
                <w:ilvl w:val="0"/>
                <w:numId w:val="6"/>
              </w:numPr>
              <w:suppressAutoHyphens w:val="0"/>
              <w:spacing w:line="276" w:lineRule="auto"/>
              <w:jc w:val="both"/>
              <w:rPr>
                <w:rFonts w:eastAsia="Times New Roman"/>
                <w:color w:val="000000" w:themeColor="text1"/>
                <w:kern w:val="0"/>
              </w:rPr>
            </w:pPr>
            <w:r w:rsidRPr="00194774">
              <w:rPr>
                <w:rFonts w:eastAsia="Times New Roman"/>
                <w:color w:val="000000" w:themeColor="text1"/>
                <w:kern w:val="0"/>
              </w:rPr>
              <w:t>Wi-Fi 6 (Wi-Fi 802.11ax)</w:t>
            </w:r>
          </w:p>
          <w:p w14:paraId="685E0928" w14:textId="77777777" w:rsidR="00194774" w:rsidRPr="00194774" w:rsidRDefault="00194774" w:rsidP="008E6CD5">
            <w:pPr>
              <w:widowControl/>
              <w:numPr>
                <w:ilvl w:val="0"/>
                <w:numId w:val="6"/>
              </w:numPr>
              <w:suppressAutoHyphens w:val="0"/>
              <w:spacing w:line="276" w:lineRule="auto"/>
              <w:jc w:val="both"/>
              <w:rPr>
                <w:rFonts w:eastAsia="Times New Roman"/>
                <w:color w:val="000000" w:themeColor="text1"/>
                <w:kern w:val="0"/>
              </w:rPr>
            </w:pPr>
            <w:r w:rsidRPr="00194774">
              <w:rPr>
                <w:color w:val="000000" w:themeColor="text1"/>
                <w:lang w:val="en-US"/>
              </w:rPr>
              <w:t>Bluetooth 5.2</w:t>
            </w:r>
          </w:p>
        </w:tc>
      </w:tr>
      <w:tr w:rsidR="00194774" w:rsidRPr="00194774" w14:paraId="2761D703" w14:textId="77777777" w:rsidTr="008E6CD5">
        <w:tblPrEx>
          <w:tblLook w:val="0000" w:firstRow="0" w:lastRow="0" w:firstColumn="0" w:lastColumn="0" w:noHBand="0" w:noVBand="0"/>
        </w:tblPrEx>
        <w:trPr>
          <w:trHeight w:val="420"/>
        </w:trPr>
        <w:tc>
          <w:tcPr>
            <w:tcW w:w="2552" w:type="dxa"/>
            <w:tcBorders>
              <w:top w:val="dotted" w:sz="4" w:space="0" w:color="auto"/>
              <w:bottom w:val="dotted" w:sz="4" w:space="0" w:color="auto"/>
            </w:tcBorders>
            <w:shd w:val="clear" w:color="auto" w:fill="auto"/>
          </w:tcPr>
          <w:p w14:paraId="56128DED" w14:textId="77777777" w:rsidR="00194774" w:rsidRPr="00194774" w:rsidRDefault="00194774" w:rsidP="008E6CD5">
            <w:pPr>
              <w:spacing w:line="0" w:lineRule="atLeast"/>
              <w:ind w:left="100"/>
              <w:rPr>
                <w:b/>
              </w:rPr>
            </w:pPr>
            <w:r w:rsidRPr="00194774">
              <w:rPr>
                <w:b/>
              </w:rPr>
              <w:lastRenderedPageBreak/>
              <w:t>Kamera</w:t>
            </w:r>
          </w:p>
        </w:tc>
        <w:tc>
          <w:tcPr>
            <w:tcW w:w="6841" w:type="dxa"/>
            <w:tcBorders>
              <w:top w:val="dotted" w:sz="4" w:space="0" w:color="auto"/>
              <w:bottom w:val="dotted" w:sz="4" w:space="0" w:color="auto"/>
            </w:tcBorders>
            <w:shd w:val="clear" w:color="auto" w:fill="auto"/>
            <w:vAlign w:val="center"/>
          </w:tcPr>
          <w:p w14:paraId="20DBB2AA" w14:textId="77777777" w:rsidR="00194774" w:rsidRPr="00194774" w:rsidRDefault="00194774" w:rsidP="008E6CD5">
            <w:pPr>
              <w:widowControl/>
              <w:suppressAutoHyphens w:val="0"/>
              <w:spacing w:line="276" w:lineRule="auto"/>
              <w:jc w:val="both"/>
              <w:rPr>
                <w:color w:val="000000" w:themeColor="text1"/>
                <w:lang w:val="en-US"/>
              </w:rPr>
            </w:pPr>
            <w:r w:rsidRPr="00194774">
              <w:rPr>
                <w:color w:val="000000" w:themeColor="text1"/>
                <w:lang w:val="en-US"/>
              </w:rPr>
              <w:t xml:space="preserve">  Minimum 5Mpx z </w:t>
            </w:r>
            <w:proofErr w:type="spellStart"/>
            <w:r w:rsidRPr="00194774">
              <w:rPr>
                <w:color w:val="000000" w:themeColor="text1"/>
                <w:lang w:val="en-US"/>
              </w:rPr>
              <w:t>wbudowanym</w:t>
            </w:r>
            <w:proofErr w:type="spellEnd"/>
            <w:r w:rsidRPr="00194774">
              <w:rPr>
                <w:color w:val="000000" w:themeColor="text1"/>
                <w:lang w:val="en-US"/>
              </w:rPr>
              <w:t xml:space="preserve"> </w:t>
            </w:r>
            <w:proofErr w:type="spellStart"/>
            <w:r w:rsidRPr="00194774">
              <w:rPr>
                <w:color w:val="000000" w:themeColor="text1"/>
                <w:lang w:val="en-US"/>
              </w:rPr>
              <w:t>mikrofonem</w:t>
            </w:r>
            <w:proofErr w:type="spellEnd"/>
          </w:p>
        </w:tc>
      </w:tr>
      <w:tr w:rsidR="00194774" w:rsidRPr="00194774" w14:paraId="290E96F1" w14:textId="77777777" w:rsidTr="008E6CD5">
        <w:tblPrEx>
          <w:tblLook w:val="0000" w:firstRow="0" w:lastRow="0" w:firstColumn="0" w:lastColumn="0" w:noHBand="0" w:noVBand="0"/>
        </w:tblPrEx>
        <w:trPr>
          <w:trHeight w:val="737"/>
        </w:trPr>
        <w:tc>
          <w:tcPr>
            <w:tcW w:w="2552" w:type="dxa"/>
            <w:tcBorders>
              <w:top w:val="dotted" w:sz="4" w:space="0" w:color="auto"/>
              <w:bottom w:val="dotted" w:sz="4" w:space="0" w:color="auto"/>
            </w:tcBorders>
            <w:shd w:val="clear" w:color="auto" w:fill="auto"/>
          </w:tcPr>
          <w:p w14:paraId="6F824ADB" w14:textId="77777777" w:rsidR="00194774" w:rsidRPr="00194774" w:rsidRDefault="00194774" w:rsidP="008E6CD5">
            <w:pPr>
              <w:spacing w:line="0" w:lineRule="atLeast"/>
              <w:ind w:left="100"/>
              <w:rPr>
                <w:b/>
              </w:rPr>
            </w:pPr>
            <w:r w:rsidRPr="00194774">
              <w:rPr>
                <w:b/>
              </w:rPr>
              <w:t>Obudowa</w:t>
            </w:r>
          </w:p>
        </w:tc>
        <w:tc>
          <w:tcPr>
            <w:tcW w:w="6841" w:type="dxa"/>
            <w:tcBorders>
              <w:top w:val="dotted" w:sz="4" w:space="0" w:color="auto"/>
              <w:bottom w:val="dotted" w:sz="4" w:space="0" w:color="auto"/>
            </w:tcBorders>
            <w:shd w:val="clear" w:color="auto" w:fill="auto"/>
            <w:vAlign w:val="center"/>
          </w:tcPr>
          <w:p w14:paraId="747E994F" w14:textId="77777777" w:rsidR="00194774" w:rsidRPr="00194774" w:rsidRDefault="00194774" w:rsidP="008E6CD5">
            <w:pPr>
              <w:widowControl/>
              <w:numPr>
                <w:ilvl w:val="0"/>
                <w:numId w:val="4"/>
              </w:numPr>
              <w:suppressAutoHyphens w:val="0"/>
              <w:spacing w:line="276" w:lineRule="auto"/>
              <w:ind w:left="340" w:hanging="227"/>
              <w:jc w:val="both"/>
              <w:rPr>
                <w:color w:val="000000" w:themeColor="text1"/>
              </w:rPr>
            </w:pPr>
            <w:r w:rsidRPr="00194774">
              <w:rPr>
                <w:color w:val="000000" w:themeColor="text1"/>
              </w:rPr>
              <w:t xml:space="preserve">TYP AIO, oznaczona niepowtarzalnym numerem seryjnym producenta, </w:t>
            </w:r>
          </w:p>
          <w:p w14:paraId="37CC5F50" w14:textId="77777777" w:rsidR="00194774" w:rsidRPr="00194774" w:rsidRDefault="00194774" w:rsidP="008E6CD5">
            <w:pPr>
              <w:widowControl/>
              <w:numPr>
                <w:ilvl w:val="0"/>
                <w:numId w:val="4"/>
              </w:numPr>
              <w:suppressAutoHyphens w:val="0"/>
              <w:spacing w:line="276" w:lineRule="auto"/>
              <w:ind w:left="340" w:hanging="227"/>
              <w:jc w:val="both"/>
              <w:rPr>
                <w:color w:val="000000" w:themeColor="text1"/>
              </w:rPr>
            </w:pPr>
            <w:r w:rsidRPr="00194774">
              <w:rPr>
                <w:color w:val="000000" w:themeColor="text1"/>
              </w:rPr>
              <w:t>Obudowa powinna fabrycznie umożliwiać montaż min 1 szt. dysku 2,5”;</w:t>
            </w:r>
          </w:p>
          <w:p w14:paraId="36716464" w14:textId="77777777" w:rsidR="00194774" w:rsidRPr="00194774" w:rsidRDefault="00194774" w:rsidP="008E6CD5">
            <w:pPr>
              <w:widowControl/>
              <w:numPr>
                <w:ilvl w:val="0"/>
                <w:numId w:val="4"/>
              </w:numPr>
              <w:suppressAutoHyphens w:val="0"/>
              <w:spacing w:line="276" w:lineRule="auto"/>
              <w:ind w:left="340" w:hanging="227"/>
              <w:jc w:val="both"/>
              <w:rPr>
                <w:color w:val="000000" w:themeColor="text1"/>
              </w:rPr>
            </w:pPr>
            <w:r w:rsidRPr="00194774">
              <w:rPr>
                <w:color w:val="000000" w:themeColor="text1"/>
              </w:rPr>
              <w:t xml:space="preserve">Zasilacz o mocy minimum 60W </w:t>
            </w:r>
          </w:p>
          <w:p w14:paraId="3725327C" w14:textId="77777777" w:rsidR="00194774" w:rsidRPr="00194774" w:rsidRDefault="00194774" w:rsidP="008E6CD5">
            <w:pPr>
              <w:widowControl/>
              <w:numPr>
                <w:ilvl w:val="0"/>
                <w:numId w:val="4"/>
              </w:numPr>
              <w:suppressAutoHyphens w:val="0"/>
              <w:spacing w:line="276" w:lineRule="auto"/>
              <w:ind w:left="340" w:hanging="227"/>
              <w:jc w:val="both"/>
              <w:rPr>
                <w:color w:val="000000" w:themeColor="text1"/>
              </w:rPr>
            </w:pPr>
            <w:r w:rsidRPr="00194774">
              <w:rPr>
                <w:color w:val="000000" w:themeColor="text1"/>
              </w:rPr>
              <w:t>Waga maksymalnie 6 kg</w:t>
            </w:r>
          </w:p>
        </w:tc>
      </w:tr>
      <w:tr w:rsidR="00194774" w:rsidRPr="00194774" w14:paraId="5C406AC3" w14:textId="77777777" w:rsidTr="008E6CD5">
        <w:tblPrEx>
          <w:tblLook w:val="0000" w:firstRow="0" w:lastRow="0" w:firstColumn="0" w:lastColumn="0" w:noHBand="0" w:noVBand="0"/>
        </w:tblPrEx>
        <w:trPr>
          <w:trHeight w:val="959"/>
        </w:trPr>
        <w:tc>
          <w:tcPr>
            <w:tcW w:w="2552" w:type="dxa"/>
            <w:tcBorders>
              <w:top w:val="dotted" w:sz="4" w:space="0" w:color="auto"/>
              <w:bottom w:val="dotted" w:sz="4" w:space="0" w:color="auto"/>
            </w:tcBorders>
            <w:shd w:val="clear" w:color="auto" w:fill="auto"/>
          </w:tcPr>
          <w:p w14:paraId="2FC15180" w14:textId="77777777" w:rsidR="00194774" w:rsidRPr="00194774" w:rsidRDefault="00194774" w:rsidP="008E6CD5">
            <w:pPr>
              <w:spacing w:line="219" w:lineRule="exact"/>
              <w:ind w:left="100"/>
              <w:rPr>
                <w:b/>
              </w:rPr>
            </w:pPr>
            <w:r w:rsidRPr="00194774">
              <w:rPr>
                <w:b/>
              </w:rPr>
              <w:t>Wsparcie techniczne producenta</w:t>
            </w:r>
          </w:p>
        </w:tc>
        <w:tc>
          <w:tcPr>
            <w:tcW w:w="6841" w:type="dxa"/>
            <w:tcBorders>
              <w:top w:val="dotted" w:sz="4" w:space="0" w:color="auto"/>
              <w:bottom w:val="dotted" w:sz="4" w:space="0" w:color="auto"/>
            </w:tcBorders>
            <w:shd w:val="clear" w:color="auto" w:fill="auto"/>
            <w:vAlign w:val="center"/>
          </w:tcPr>
          <w:p w14:paraId="26606CF3" w14:textId="77777777" w:rsidR="00194774" w:rsidRPr="00194774" w:rsidRDefault="00194774" w:rsidP="008E6CD5">
            <w:pPr>
              <w:widowControl/>
              <w:numPr>
                <w:ilvl w:val="0"/>
                <w:numId w:val="2"/>
              </w:numPr>
              <w:suppressAutoHyphens w:val="0"/>
              <w:spacing w:line="276" w:lineRule="auto"/>
              <w:ind w:left="340" w:hanging="227"/>
              <w:jc w:val="both"/>
              <w:rPr>
                <w:color w:val="000000" w:themeColor="text1"/>
              </w:rPr>
            </w:pPr>
            <w:r w:rsidRPr="00194774">
              <w:rPr>
                <w:color w:val="000000" w:themeColor="text1"/>
              </w:rPr>
              <w:t>Dostęp do najnowszych sterowników i uaktualnień na stronie producenta realizowany poprzez podanie na dedykowanej stronie internetowej producenta numeru seryjnego lub modelu komputera</w:t>
            </w:r>
          </w:p>
        </w:tc>
      </w:tr>
      <w:tr w:rsidR="00194774" w:rsidRPr="00194774" w14:paraId="6C73F97C" w14:textId="77777777" w:rsidTr="008E6CD5">
        <w:tblPrEx>
          <w:tblLook w:val="0000" w:firstRow="0" w:lastRow="0" w:firstColumn="0" w:lastColumn="0" w:noHBand="0" w:noVBand="0"/>
        </w:tblPrEx>
        <w:trPr>
          <w:trHeight w:val="2683"/>
        </w:trPr>
        <w:tc>
          <w:tcPr>
            <w:tcW w:w="2552" w:type="dxa"/>
            <w:tcBorders>
              <w:top w:val="dotted" w:sz="4" w:space="0" w:color="auto"/>
              <w:bottom w:val="dotted" w:sz="4" w:space="0" w:color="auto"/>
            </w:tcBorders>
            <w:shd w:val="clear" w:color="auto" w:fill="auto"/>
          </w:tcPr>
          <w:p w14:paraId="2E4C956E" w14:textId="77777777" w:rsidR="00194774" w:rsidRPr="00194774" w:rsidRDefault="00194774" w:rsidP="008E6CD5">
            <w:pPr>
              <w:spacing w:line="219" w:lineRule="exact"/>
              <w:ind w:left="100"/>
              <w:rPr>
                <w:b/>
              </w:rPr>
            </w:pPr>
            <w:r w:rsidRPr="00194774">
              <w:rPr>
                <w:b/>
              </w:rPr>
              <w:t>Wymagania dodatkowe</w:t>
            </w:r>
          </w:p>
        </w:tc>
        <w:tc>
          <w:tcPr>
            <w:tcW w:w="6841" w:type="dxa"/>
            <w:tcBorders>
              <w:top w:val="dotted" w:sz="4" w:space="0" w:color="auto"/>
              <w:bottom w:val="dotted" w:sz="4" w:space="0" w:color="auto"/>
            </w:tcBorders>
            <w:shd w:val="clear" w:color="auto" w:fill="auto"/>
            <w:vAlign w:val="center"/>
          </w:tcPr>
          <w:p w14:paraId="4B0D6797" w14:textId="77777777" w:rsidR="00194774" w:rsidRPr="00194774" w:rsidRDefault="00194774" w:rsidP="008E6CD5">
            <w:pPr>
              <w:widowControl/>
              <w:numPr>
                <w:ilvl w:val="0"/>
                <w:numId w:val="3"/>
              </w:numPr>
              <w:suppressAutoHyphens w:val="0"/>
              <w:spacing w:line="276" w:lineRule="auto"/>
              <w:ind w:left="329" w:hanging="227"/>
              <w:jc w:val="both"/>
              <w:rPr>
                <w:color w:val="000000" w:themeColor="text1"/>
              </w:rPr>
            </w:pPr>
            <w:r w:rsidRPr="00194774">
              <w:rPr>
                <w:color w:val="000000" w:themeColor="text1"/>
              </w:rPr>
              <w:t>Microsoft Windows 11 Professional (64-bit) wersja polska, zainstalowany system operacyjny</w:t>
            </w:r>
          </w:p>
          <w:p w14:paraId="5C4BE265" w14:textId="77777777" w:rsidR="00194774" w:rsidRPr="00194774" w:rsidRDefault="00194774" w:rsidP="008E6CD5">
            <w:pPr>
              <w:widowControl/>
              <w:numPr>
                <w:ilvl w:val="0"/>
                <w:numId w:val="3"/>
              </w:numPr>
              <w:suppressAutoHyphens w:val="0"/>
              <w:spacing w:line="276" w:lineRule="auto"/>
              <w:ind w:left="329" w:hanging="227"/>
              <w:jc w:val="both"/>
              <w:rPr>
                <w:color w:val="000000" w:themeColor="text1"/>
              </w:rPr>
            </w:pPr>
            <w:r w:rsidRPr="00194774">
              <w:rPr>
                <w:color w:val="000000" w:themeColor="text1"/>
              </w:rPr>
              <w:t>Zainstalowany system operacyjny powinien umożliwiać dołączenie do posiadanej i eksploatowanej przez zamawiającego domeny Active Directory, oraz pracy w jej środowisku, obsługujący wszystkie jej elementy i funkcjonalności.</w:t>
            </w:r>
          </w:p>
          <w:p w14:paraId="66393506" w14:textId="77777777" w:rsidR="00194774" w:rsidRPr="00194774" w:rsidRDefault="00194774" w:rsidP="008E6CD5">
            <w:pPr>
              <w:widowControl/>
              <w:numPr>
                <w:ilvl w:val="0"/>
                <w:numId w:val="3"/>
              </w:numPr>
              <w:suppressAutoHyphens w:val="0"/>
              <w:spacing w:line="276" w:lineRule="auto"/>
              <w:ind w:left="329" w:hanging="227"/>
              <w:jc w:val="both"/>
              <w:rPr>
                <w:color w:val="000000" w:themeColor="text1"/>
              </w:rPr>
            </w:pPr>
            <w:r w:rsidRPr="00194774">
              <w:rPr>
                <w:color w:val="000000" w:themeColor="text1"/>
              </w:rPr>
              <w:t>Płyta główna wyposażona przynajmniej w:</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0"/>
              <w:gridCol w:w="3806"/>
            </w:tblGrid>
            <w:tr w:rsidR="00194774" w:rsidRPr="00194774" w14:paraId="5FC60FD5" w14:textId="77777777" w:rsidTr="008E6CD5">
              <w:trPr>
                <w:trHeight w:val="1654"/>
                <w:tblCellSpacing w:w="15" w:type="dxa"/>
              </w:trPr>
              <w:tc>
                <w:tcPr>
                  <w:tcW w:w="55" w:type="dxa"/>
                  <w:vAlign w:val="center"/>
                  <w:hideMark/>
                </w:tcPr>
                <w:p w14:paraId="3BB41C71" w14:textId="77777777" w:rsidR="00194774" w:rsidRPr="00194774" w:rsidRDefault="00194774" w:rsidP="008E6CD5">
                  <w:pPr>
                    <w:widowControl/>
                    <w:suppressAutoHyphens w:val="0"/>
                    <w:spacing w:line="276" w:lineRule="auto"/>
                    <w:jc w:val="both"/>
                    <w:rPr>
                      <w:rFonts w:eastAsia="Times New Roman"/>
                      <w:color w:val="000000" w:themeColor="text1"/>
                      <w:kern w:val="0"/>
                    </w:rPr>
                  </w:pPr>
                </w:p>
              </w:tc>
              <w:tc>
                <w:tcPr>
                  <w:tcW w:w="3761" w:type="dxa"/>
                  <w:vAlign w:val="center"/>
                  <w:hideMark/>
                </w:tcPr>
                <w:p w14:paraId="07B3FF29" w14:textId="77777777" w:rsidR="00194774" w:rsidRPr="00194774" w:rsidRDefault="00194774" w:rsidP="008E6CD5">
                  <w:pPr>
                    <w:pStyle w:val="Bezodstpw"/>
                    <w:spacing w:line="276" w:lineRule="auto"/>
                    <w:jc w:val="both"/>
                    <w:rPr>
                      <w:color w:val="000000" w:themeColor="text1"/>
                    </w:rPr>
                  </w:pPr>
                  <w:r w:rsidRPr="00194774">
                    <w:rPr>
                      <w:color w:val="000000" w:themeColor="text1"/>
                    </w:rPr>
                    <w:t xml:space="preserve">1 x gniazdo </w:t>
                  </w:r>
                  <w:proofErr w:type="spellStart"/>
                  <w:r w:rsidRPr="00194774">
                    <w:rPr>
                      <w:color w:val="000000" w:themeColor="text1"/>
                    </w:rPr>
                    <w:t>combo</w:t>
                  </w:r>
                  <w:proofErr w:type="spellEnd"/>
                  <w:r w:rsidRPr="00194774">
                    <w:rPr>
                      <w:color w:val="000000" w:themeColor="text1"/>
                    </w:rPr>
                    <w:br/>
                    <w:t xml:space="preserve">2 x USB 2.0 </w:t>
                  </w:r>
                  <w:proofErr w:type="spellStart"/>
                  <w:r w:rsidRPr="00194774">
                    <w:rPr>
                      <w:color w:val="000000" w:themeColor="text1"/>
                    </w:rPr>
                    <w:t>Type</w:t>
                  </w:r>
                  <w:proofErr w:type="spellEnd"/>
                  <w:r w:rsidRPr="00194774">
                    <w:rPr>
                      <w:color w:val="000000" w:themeColor="text1"/>
                    </w:rPr>
                    <w:t xml:space="preserve">-A </w:t>
                  </w:r>
                </w:p>
                <w:p w14:paraId="1F506EC9" w14:textId="77777777" w:rsidR="00194774" w:rsidRPr="00194774" w:rsidRDefault="00194774" w:rsidP="008E6CD5">
                  <w:pPr>
                    <w:pStyle w:val="Bezodstpw"/>
                    <w:spacing w:line="276" w:lineRule="auto"/>
                    <w:jc w:val="both"/>
                    <w:rPr>
                      <w:color w:val="000000" w:themeColor="text1"/>
                    </w:rPr>
                  </w:pPr>
                  <w:r w:rsidRPr="00194774">
                    <w:rPr>
                      <w:color w:val="000000" w:themeColor="text1"/>
                    </w:rPr>
                    <w:t xml:space="preserve">2 x USB 3.0 </w:t>
                  </w:r>
                  <w:proofErr w:type="spellStart"/>
                  <w:r w:rsidRPr="00194774">
                    <w:rPr>
                      <w:color w:val="000000" w:themeColor="text1"/>
                    </w:rPr>
                    <w:t>Type</w:t>
                  </w:r>
                  <w:proofErr w:type="spellEnd"/>
                  <w:r w:rsidRPr="00194774">
                    <w:rPr>
                      <w:color w:val="000000" w:themeColor="text1"/>
                    </w:rPr>
                    <w:t xml:space="preserve">-A </w:t>
                  </w:r>
                </w:p>
                <w:p w14:paraId="6BB6D2E8" w14:textId="77777777" w:rsidR="00194774" w:rsidRPr="00194774" w:rsidRDefault="00194774" w:rsidP="008E6CD5">
                  <w:pPr>
                    <w:pStyle w:val="Bezodstpw"/>
                    <w:spacing w:line="276" w:lineRule="auto"/>
                    <w:jc w:val="both"/>
                    <w:rPr>
                      <w:color w:val="000000" w:themeColor="text1"/>
                    </w:rPr>
                  </w:pPr>
                  <w:r w:rsidRPr="00194774">
                    <w:rPr>
                      <w:color w:val="000000" w:themeColor="text1"/>
                    </w:rPr>
                    <w:t xml:space="preserve">1 x LAN (Gigabit Ethernet) - RJ-45 </w:t>
                  </w:r>
                  <w:r w:rsidRPr="00194774">
                    <w:rPr>
                      <w:color w:val="000000" w:themeColor="text1"/>
                    </w:rPr>
                    <w:br/>
                    <w:t xml:space="preserve">1 x HDMI </w:t>
                  </w:r>
                </w:p>
              </w:tc>
            </w:tr>
          </w:tbl>
          <w:p w14:paraId="4C5A3A77" w14:textId="77777777" w:rsidR="00194774" w:rsidRPr="00194774" w:rsidRDefault="00194774" w:rsidP="008E6CD5">
            <w:pPr>
              <w:widowControl/>
              <w:numPr>
                <w:ilvl w:val="0"/>
                <w:numId w:val="3"/>
              </w:numPr>
              <w:suppressAutoHyphens w:val="0"/>
              <w:spacing w:line="276" w:lineRule="auto"/>
              <w:ind w:left="329" w:hanging="227"/>
              <w:jc w:val="both"/>
              <w:rPr>
                <w:color w:val="000000" w:themeColor="text1"/>
              </w:rPr>
            </w:pPr>
            <w:r w:rsidRPr="00194774">
              <w:rPr>
                <w:color w:val="000000" w:themeColor="text1"/>
              </w:rPr>
              <w:t>Klawiatura w układzie polski programisty (do każdej stacji)</w:t>
            </w:r>
          </w:p>
          <w:p w14:paraId="3C81CA23" w14:textId="77777777" w:rsidR="00194774" w:rsidRPr="00194774" w:rsidRDefault="00194774" w:rsidP="008E6CD5">
            <w:pPr>
              <w:widowControl/>
              <w:numPr>
                <w:ilvl w:val="0"/>
                <w:numId w:val="3"/>
              </w:numPr>
              <w:suppressAutoHyphens w:val="0"/>
              <w:spacing w:line="276" w:lineRule="auto"/>
              <w:ind w:left="329" w:hanging="227"/>
              <w:jc w:val="both"/>
              <w:rPr>
                <w:color w:val="000000" w:themeColor="text1"/>
              </w:rPr>
            </w:pPr>
            <w:r w:rsidRPr="00194774">
              <w:rPr>
                <w:color w:val="000000" w:themeColor="text1"/>
              </w:rPr>
              <w:t>Mysz optyczna z rolką (</w:t>
            </w:r>
            <w:proofErr w:type="spellStart"/>
            <w:r w:rsidRPr="00194774">
              <w:rPr>
                <w:color w:val="000000" w:themeColor="text1"/>
              </w:rPr>
              <w:t>scroll</w:t>
            </w:r>
            <w:proofErr w:type="spellEnd"/>
            <w:r w:rsidRPr="00194774">
              <w:rPr>
                <w:color w:val="000000" w:themeColor="text1"/>
              </w:rPr>
              <w:t>) (do każdej stacji)</w:t>
            </w:r>
          </w:p>
          <w:p w14:paraId="5A347190" w14:textId="77777777" w:rsidR="00194774" w:rsidRPr="00194774" w:rsidRDefault="00194774" w:rsidP="008E6CD5">
            <w:pPr>
              <w:widowControl/>
              <w:numPr>
                <w:ilvl w:val="0"/>
                <w:numId w:val="3"/>
              </w:numPr>
              <w:suppressAutoHyphens w:val="0"/>
              <w:spacing w:line="276" w:lineRule="auto"/>
              <w:ind w:left="329" w:hanging="227"/>
              <w:jc w:val="both"/>
              <w:rPr>
                <w:color w:val="000000" w:themeColor="text1"/>
              </w:rPr>
            </w:pPr>
            <w:r w:rsidRPr="00194774">
              <w:rPr>
                <w:color w:val="000000" w:themeColor="text1"/>
              </w:rPr>
              <w:t>Opakowanie musi być wykonane z materiałów podlegających powtórnemu przetworzeniu</w:t>
            </w:r>
          </w:p>
          <w:p w14:paraId="28F57AC7" w14:textId="77777777" w:rsidR="00194774" w:rsidRPr="00194774" w:rsidRDefault="00194774" w:rsidP="008E6CD5">
            <w:pPr>
              <w:widowControl/>
              <w:numPr>
                <w:ilvl w:val="0"/>
                <w:numId w:val="3"/>
              </w:numPr>
              <w:suppressAutoHyphens w:val="0"/>
              <w:spacing w:line="276" w:lineRule="auto"/>
              <w:ind w:left="329" w:hanging="227"/>
              <w:jc w:val="both"/>
              <w:rPr>
                <w:color w:val="000000" w:themeColor="text1"/>
              </w:rPr>
            </w:pPr>
            <w:r w:rsidRPr="00194774">
              <w:rPr>
                <w:color w:val="000000" w:themeColor="text1"/>
              </w:rPr>
              <w:t>BIOS zgodny ze specyfikacją UEFI (</w:t>
            </w:r>
            <w:proofErr w:type="spellStart"/>
            <w:r w:rsidRPr="00194774">
              <w:rPr>
                <w:color w:val="000000" w:themeColor="text1"/>
              </w:rPr>
              <w:t>Unified</w:t>
            </w:r>
            <w:proofErr w:type="spellEnd"/>
            <w:r w:rsidRPr="00194774">
              <w:rPr>
                <w:color w:val="000000" w:themeColor="text1"/>
              </w:rPr>
              <w:t xml:space="preserve"> </w:t>
            </w:r>
            <w:proofErr w:type="spellStart"/>
            <w:r w:rsidRPr="00194774">
              <w:rPr>
                <w:color w:val="000000" w:themeColor="text1"/>
              </w:rPr>
              <w:t>Extensible</w:t>
            </w:r>
            <w:proofErr w:type="spellEnd"/>
            <w:r w:rsidRPr="00194774">
              <w:rPr>
                <w:color w:val="000000" w:themeColor="text1"/>
              </w:rPr>
              <w:t xml:space="preserve"> </w:t>
            </w:r>
            <w:proofErr w:type="spellStart"/>
            <w:r w:rsidRPr="00194774">
              <w:rPr>
                <w:color w:val="000000" w:themeColor="text1"/>
              </w:rPr>
              <w:t>Firmware</w:t>
            </w:r>
            <w:proofErr w:type="spellEnd"/>
            <w:r w:rsidRPr="00194774">
              <w:rPr>
                <w:color w:val="000000" w:themeColor="text1"/>
              </w:rPr>
              <w:t xml:space="preserve"> Interface).</w:t>
            </w:r>
          </w:p>
        </w:tc>
      </w:tr>
      <w:tr w:rsidR="00194774" w:rsidRPr="00194774" w14:paraId="548655B1" w14:textId="77777777" w:rsidTr="008E6CD5">
        <w:tblPrEx>
          <w:tblLook w:val="0000" w:firstRow="0" w:lastRow="0" w:firstColumn="0" w:lastColumn="0" w:noHBand="0" w:noVBand="0"/>
        </w:tblPrEx>
        <w:trPr>
          <w:trHeight w:val="314"/>
        </w:trPr>
        <w:tc>
          <w:tcPr>
            <w:tcW w:w="2552" w:type="dxa"/>
            <w:tcBorders>
              <w:top w:val="dotted" w:sz="4" w:space="0" w:color="auto"/>
              <w:bottom w:val="dotted" w:sz="4" w:space="0" w:color="auto"/>
            </w:tcBorders>
            <w:shd w:val="clear" w:color="auto" w:fill="auto"/>
          </w:tcPr>
          <w:p w14:paraId="3836F80B" w14:textId="77777777" w:rsidR="00194774" w:rsidRPr="00194774" w:rsidRDefault="00194774" w:rsidP="008E6CD5">
            <w:pPr>
              <w:spacing w:line="219" w:lineRule="exact"/>
              <w:ind w:left="100"/>
              <w:rPr>
                <w:b/>
              </w:rPr>
            </w:pPr>
            <w:r w:rsidRPr="00194774">
              <w:rPr>
                <w:b/>
              </w:rPr>
              <w:t xml:space="preserve">Zabezpieczenie </w:t>
            </w:r>
          </w:p>
        </w:tc>
        <w:tc>
          <w:tcPr>
            <w:tcW w:w="6841" w:type="dxa"/>
            <w:tcBorders>
              <w:top w:val="dotted" w:sz="4" w:space="0" w:color="auto"/>
              <w:bottom w:val="dotted" w:sz="4" w:space="0" w:color="auto"/>
            </w:tcBorders>
            <w:shd w:val="clear" w:color="auto" w:fill="auto"/>
            <w:vAlign w:val="center"/>
          </w:tcPr>
          <w:p w14:paraId="2FD68A59" w14:textId="77777777" w:rsidR="00194774" w:rsidRPr="00194774" w:rsidRDefault="00194774" w:rsidP="008E6CD5">
            <w:pPr>
              <w:widowControl/>
              <w:suppressAutoHyphens w:val="0"/>
              <w:spacing w:line="276" w:lineRule="auto"/>
              <w:jc w:val="both"/>
              <w:rPr>
                <w:color w:val="000000" w:themeColor="text1"/>
              </w:rPr>
            </w:pPr>
            <w:r w:rsidRPr="00194774">
              <w:rPr>
                <w:color w:val="000000" w:themeColor="text1"/>
              </w:rPr>
              <w:t>Gniazdo blokady zabezpieczającej</w:t>
            </w:r>
          </w:p>
        </w:tc>
      </w:tr>
      <w:tr w:rsidR="00194774" w:rsidRPr="00194774" w14:paraId="5245EFFD" w14:textId="77777777" w:rsidTr="008E6CD5">
        <w:tblPrEx>
          <w:tblLook w:val="0000" w:firstRow="0" w:lastRow="0" w:firstColumn="0" w:lastColumn="0" w:noHBand="0" w:noVBand="0"/>
        </w:tblPrEx>
        <w:trPr>
          <w:trHeight w:val="511"/>
        </w:trPr>
        <w:tc>
          <w:tcPr>
            <w:tcW w:w="2552" w:type="dxa"/>
            <w:tcBorders>
              <w:top w:val="dotted" w:sz="4" w:space="0" w:color="auto"/>
            </w:tcBorders>
            <w:shd w:val="clear" w:color="auto" w:fill="auto"/>
          </w:tcPr>
          <w:p w14:paraId="40924D94" w14:textId="77777777" w:rsidR="00194774" w:rsidRPr="00194774" w:rsidRDefault="00194774" w:rsidP="008E6CD5">
            <w:pPr>
              <w:spacing w:line="0" w:lineRule="atLeast"/>
              <w:rPr>
                <w:color w:val="000000" w:themeColor="text1"/>
              </w:rPr>
            </w:pPr>
            <w:r w:rsidRPr="00194774">
              <w:rPr>
                <w:b/>
                <w:color w:val="000000" w:themeColor="text1"/>
              </w:rPr>
              <w:t>Warunki gwarancji</w:t>
            </w:r>
          </w:p>
        </w:tc>
        <w:tc>
          <w:tcPr>
            <w:tcW w:w="6841" w:type="dxa"/>
            <w:tcBorders>
              <w:top w:val="dotted" w:sz="4" w:space="0" w:color="auto"/>
            </w:tcBorders>
            <w:shd w:val="clear" w:color="auto" w:fill="auto"/>
            <w:vAlign w:val="center"/>
          </w:tcPr>
          <w:p w14:paraId="47B6FE48" w14:textId="77777777" w:rsidR="00194774" w:rsidRPr="00194774" w:rsidRDefault="00194774" w:rsidP="008E6CD5">
            <w:pPr>
              <w:spacing w:line="276" w:lineRule="auto"/>
              <w:ind w:left="100"/>
              <w:jc w:val="both"/>
              <w:rPr>
                <w:color w:val="000000" w:themeColor="text1"/>
              </w:rPr>
            </w:pPr>
            <w:r w:rsidRPr="00194774">
              <w:rPr>
                <w:color w:val="000000" w:themeColor="text1"/>
              </w:rPr>
              <w:t xml:space="preserve">Minimum 3 lata gwarancji producenta na miejscu lub w opcji </w:t>
            </w:r>
            <w:proofErr w:type="spellStart"/>
            <w:r w:rsidRPr="00194774">
              <w:rPr>
                <w:color w:val="000000" w:themeColor="text1"/>
              </w:rPr>
              <w:t>door</w:t>
            </w:r>
            <w:proofErr w:type="spellEnd"/>
            <w:r w:rsidRPr="00194774">
              <w:rPr>
                <w:color w:val="000000" w:themeColor="text1"/>
              </w:rPr>
              <w:t>-to-</w:t>
            </w:r>
            <w:proofErr w:type="spellStart"/>
            <w:r w:rsidRPr="00194774">
              <w:rPr>
                <w:color w:val="000000" w:themeColor="text1"/>
              </w:rPr>
              <w:t>door</w:t>
            </w:r>
            <w:proofErr w:type="spellEnd"/>
            <w:r w:rsidRPr="00194774">
              <w:rPr>
                <w:color w:val="000000" w:themeColor="text1"/>
              </w:rPr>
              <w:t>.</w:t>
            </w:r>
          </w:p>
        </w:tc>
      </w:tr>
      <w:tr w:rsidR="00194774" w:rsidRPr="00194774" w14:paraId="696015CD" w14:textId="77777777" w:rsidTr="008E6CD5">
        <w:tblPrEx>
          <w:tblLook w:val="0000" w:firstRow="0" w:lastRow="0" w:firstColumn="0" w:lastColumn="0" w:noHBand="0" w:noVBand="0"/>
        </w:tblPrEx>
        <w:trPr>
          <w:trHeight w:val="435"/>
        </w:trPr>
        <w:tc>
          <w:tcPr>
            <w:tcW w:w="2552" w:type="dxa"/>
            <w:tcBorders>
              <w:top w:val="dotted" w:sz="4" w:space="0" w:color="auto"/>
              <w:left w:val="single" w:sz="4" w:space="0" w:color="auto"/>
              <w:bottom w:val="dotted" w:sz="4" w:space="0" w:color="auto"/>
              <w:right w:val="single" w:sz="4" w:space="0" w:color="auto"/>
            </w:tcBorders>
            <w:shd w:val="clear" w:color="auto" w:fill="auto"/>
          </w:tcPr>
          <w:p w14:paraId="6014A2F6" w14:textId="77777777" w:rsidR="00194774" w:rsidRPr="00194774" w:rsidRDefault="00194774" w:rsidP="008E6CD5">
            <w:pPr>
              <w:spacing w:line="0" w:lineRule="atLeast"/>
              <w:rPr>
                <w:b/>
                <w:color w:val="000000" w:themeColor="text1"/>
              </w:rPr>
            </w:pPr>
            <w:r w:rsidRPr="00194774">
              <w:rPr>
                <w:b/>
                <w:color w:val="000000" w:themeColor="text1"/>
              </w:rPr>
              <w:t>Certyfikaty i standardy</w:t>
            </w:r>
          </w:p>
        </w:tc>
        <w:tc>
          <w:tcPr>
            <w:tcW w:w="6841" w:type="dxa"/>
            <w:tcBorders>
              <w:top w:val="dotted" w:sz="4" w:space="0" w:color="auto"/>
              <w:left w:val="single" w:sz="4" w:space="0" w:color="auto"/>
              <w:bottom w:val="dotted" w:sz="4" w:space="0" w:color="auto"/>
              <w:right w:val="single" w:sz="4" w:space="0" w:color="auto"/>
            </w:tcBorders>
            <w:shd w:val="clear" w:color="auto" w:fill="auto"/>
            <w:vAlign w:val="center"/>
          </w:tcPr>
          <w:p w14:paraId="12BCA058" w14:textId="77777777" w:rsidR="00194774" w:rsidRPr="00194774" w:rsidRDefault="00194774" w:rsidP="008E6CD5">
            <w:pPr>
              <w:widowControl/>
              <w:suppressAutoHyphens w:val="0"/>
              <w:spacing w:line="276" w:lineRule="auto"/>
              <w:jc w:val="both"/>
              <w:rPr>
                <w:color w:val="000000" w:themeColor="text1"/>
                <w:vertAlign w:val="superscript"/>
              </w:rPr>
            </w:pPr>
            <w:r w:rsidRPr="00194774">
              <w:rPr>
                <w:color w:val="000000" w:themeColor="text1"/>
              </w:rPr>
              <w:t xml:space="preserve">  EPEAT®</w:t>
            </w:r>
            <w:r w:rsidRPr="00194774">
              <w:rPr>
                <w:color w:val="000000" w:themeColor="text1"/>
                <w:vertAlign w:val="superscript"/>
              </w:rPr>
              <w:t>14</w:t>
            </w:r>
          </w:p>
        </w:tc>
      </w:tr>
      <w:tr w:rsidR="00194774" w:rsidRPr="00194774" w14:paraId="3EBD1E81" w14:textId="77777777" w:rsidTr="008E6CD5">
        <w:tblPrEx>
          <w:tblLook w:val="0000" w:firstRow="0" w:lastRow="0" w:firstColumn="0" w:lastColumn="0" w:noHBand="0" w:noVBand="0"/>
        </w:tblPrEx>
        <w:trPr>
          <w:trHeight w:val="1415"/>
        </w:trPr>
        <w:tc>
          <w:tcPr>
            <w:tcW w:w="2552" w:type="dxa"/>
            <w:tcBorders>
              <w:top w:val="dotted" w:sz="4" w:space="0" w:color="auto"/>
              <w:left w:val="single" w:sz="4" w:space="0" w:color="auto"/>
              <w:bottom w:val="single" w:sz="4" w:space="0" w:color="auto"/>
              <w:right w:val="single" w:sz="4" w:space="0" w:color="auto"/>
            </w:tcBorders>
            <w:shd w:val="clear" w:color="auto" w:fill="auto"/>
          </w:tcPr>
          <w:p w14:paraId="26313E67" w14:textId="77777777" w:rsidR="00194774" w:rsidRPr="00194774" w:rsidRDefault="00194774" w:rsidP="008E6CD5">
            <w:pPr>
              <w:spacing w:line="0" w:lineRule="atLeast"/>
              <w:rPr>
                <w:b/>
              </w:rPr>
            </w:pPr>
            <w:r w:rsidRPr="00194774">
              <w:rPr>
                <w:b/>
              </w:rPr>
              <w:t>Dostawa sprzętu</w:t>
            </w:r>
          </w:p>
        </w:tc>
        <w:tc>
          <w:tcPr>
            <w:tcW w:w="6841" w:type="dxa"/>
            <w:tcBorders>
              <w:top w:val="dotted" w:sz="4" w:space="0" w:color="auto"/>
              <w:left w:val="single" w:sz="4" w:space="0" w:color="auto"/>
              <w:bottom w:val="single" w:sz="4" w:space="0" w:color="auto"/>
              <w:right w:val="single" w:sz="4" w:space="0" w:color="auto"/>
            </w:tcBorders>
            <w:shd w:val="clear" w:color="auto" w:fill="auto"/>
            <w:vAlign w:val="center"/>
          </w:tcPr>
          <w:p w14:paraId="4A33C298" w14:textId="77777777" w:rsidR="00194774" w:rsidRPr="00194774" w:rsidRDefault="00194774" w:rsidP="008E6CD5">
            <w:pPr>
              <w:spacing w:line="276" w:lineRule="auto"/>
              <w:ind w:left="113"/>
              <w:jc w:val="both"/>
              <w:rPr>
                <w:color w:val="000000" w:themeColor="text1"/>
              </w:rPr>
            </w:pPr>
            <w:r w:rsidRPr="00194774">
              <w:rPr>
                <w:color w:val="000000" w:themeColor="text1"/>
              </w:rPr>
              <w:t>Wykonawca dostarcza sprzęt wyprodukowany nie wcześniej niż w 2022 roku do siedziby Zamawiającego w ustalonym z Zamawiającym terminie. Zakres dostawy obejmuje instalację i konfigurację oprogramowania w siedzibie zamawiającego oraz przeniesienie danych z obecnie używanych komputerów na nowe.</w:t>
            </w:r>
          </w:p>
        </w:tc>
      </w:tr>
    </w:tbl>
    <w:p w14:paraId="158398C9" w14:textId="77777777" w:rsidR="00194774" w:rsidRPr="00194774" w:rsidRDefault="00194774" w:rsidP="00964505">
      <w:pPr>
        <w:widowControl/>
        <w:suppressAutoHyphens w:val="0"/>
        <w:spacing w:line="276" w:lineRule="auto"/>
        <w:ind w:left="57" w:right="57"/>
        <w:jc w:val="both"/>
        <w:rPr>
          <w:color w:val="000000" w:themeColor="text1"/>
          <w:u w:val="single"/>
          <w:lang w:val="en-GB"/>
        </w:rPr>
      </w:pPr>
    </w:p>
    <w:p w14:paraId="78481A2B" w14:textId="77777777" w:rsidR="00194774" w:rsidRPr="00194774" w:rsidRDefault="00194774" w:rsidP="00964505">
      <w:pPr>
        <w:widowControl/>
        <w:suppressAutoHyphens w:val="0"/>
        <w:spacing w:line="276" w:lineRule="auto"/>
        <w:ind w:left="57" w:right="57"/>
        <w:jc w:val="both"/>
        <w:rPr>
          <w:color w:val="000000" w:themeColor="text1"/>
          <w:u w:val="single"/>
          <w:lang w:val="en-GB"/>
        </w:rPr>
      </w:pPr>
    </w:p>
    <w:p w14:paraId="0120E5A0" w14:textId="77777777" w:rsidR="00194774" w:rsidRPr="00194774" w:rsidRDefault="00194774" w:rsidP="00964505">
      <w:pPr>
        <w:widowControl/>
        <w:suppressAutoHyphens w:val="0"/>
        <w:spacing w:line="276" w:lineRule="auto"/>
        <w:ind w:left="57" w:right="57"/>
        <w:jc w:val="both"/>
        <w:rPr>
          <w:color w:val="000000" w:themeColor="text1"/>
          <w:u w:val="single"/>
          <w:lang w:val="en-GB"/>
        </w:rPr>
      </w:pPr>
    </w:p>
    <w:p w14:paraId="68F4B612" w14:textId="266B33EB" w:rsidR="00293428" w:rsidRPr="00194774" w:rsidRDefault="00293428" w:rsidP="00964505">
      <w:pPr>
        <w:widowControl/>
        <w:suppressAutoHyphens w:val="0"/>
        <w:spacing w:line="276" w:lineRule="auto"/>
        <w:ind w:left="57" w:right="57"/>
        <w:jc w:val="both"/>
        <w:rPr>
          <w:color w:val="000000" w:themeColor="text1"/>
          <w:u w:val="single"/>
          <w:lang w:val="en-GB"/>
        </w:rPr>
      </w:pPr>
      <w:proofErr w:type="spellStart"/>
      <w:r w:rsidRPr="00194774">
        <w:rPr>
          <w:color w:val="000000" w:themeColor="text1"/>
          <w:u w:val="single"/>
          <w:lang w:val="en-GB"/>
        </w:rPr>
        <w:lastRenderedPageBreak/>
        <w:t>Poz</w:t>
      </w:r>
      <w:proofErr w:type="spellEnd"/>
      <w:r w:rsidRPr="00194774">
        <w:rPr>
          <w:color w:val="000000" w:themeColor="text1"/>
          <w:u w:val="single"/>
          <w:lang w:val="en-GB"/>
        </w:rPr>
        <w:t xml:space="preserve">. 3 </w:t>
      </w:r>
      <w:r w:rsidR="000C2C17" w:rsidRPr="00194774">
        <w:rPr>
          <w:color w:val="000000" w:themeColor="text1"/>
          <w:u w:val="single"/>
          <w:lang w:val="en-GB"/>
        </w:rPr>
        <w:t>–</w:t>
      </w:r>
      <w:r w:rsidRPr="00194774">
        <w:rPr>
          <w:color w:val="000000" w:themeColor="text1"/>
          <w:u w:val="single"/>
          <w:lang w:val="en-GB"/>
        </w:rPr>
        <w:t xml:space="preserve"> </w:t>
      </w:r>
      <w:proofErr w:type="spellStart"/>
      <w:r w:rsidR="000C2C17" w:rsidRPr="00194774">
        <w:rPr>
          <w:color w:val="000000" w:themeColor="text1"/>
          <w:u w:val="single"/>
          <w:lang w:val="en-GB"/>
        </w:rPr>
        <w:t>Pakiet</w:t>
      </w:r>
      <w:proofErr w:type="spellEnd"/>
      <w:r w:rsidR="000C2C17" w:rsidRPr="00194774">
        <w:rPr>
          <w:color w:val="000000" w:themeColor="text1"/>
          <w:u w:val="single"/>
          <w:lang w:val="en-GB"/>
        </w:rPr>
        <w:t xml:space="preserve"> </w:t>
      </w:r>
      <w:proofErr w:type="spellStart"/>
      <w:r w:rsidR="000C2C17" w:rsidRPr="00194774">
        <w:rPr>
          <w:color w:val="000000" w:themeColor="text1"/>
          <w:u w:val="single"/>
          <w:lang w:val="en-GB"/>
        </w:rPr>
        <w:t>biurowy</w:t>
      </w:r>
      <w:proofErr w:type="spellEnd"/>
      <w:r w:rsidRPr="00194774">
        <w:rPr>
          <w:color w:val="000000" w:themeColor="text1"/>
          <w:u w:val="single"/>
          <w:lang w:val="en-GB"/>
        </w:rPr>
        <w:t xml:space="preserve"> – 5 </w:t>
      </w:r>
      <w:proofErr w:type="spellStart"/>
      <w:r w:rsidRPr="00194774">
        <w:rPr>
          <w:color w:val="000000" w:themeColor="text1"/>
          <w:u w:val="single"/>
          <w:lang w:val="en-GB"/>
        </w:rPr>
        <w:t>sztuk</w:t>
      </w:r>
      <w:proofErr w:type="spellEnd"/>
      <w:r w:rsidRPr="00194774">
        <w:rPr>
          <w:color w:val="000000" w:themeColor="text1"/>
          <w:u w:val="single"/>
          <w:lang w:val="en-GB"/>
        </w:rPr>
        <w:t xml:space="preserve"> </w:t>
      </w:r>
    </w:p>
    <w:p w14:paraId="0EF9D0AB" w14:textId="77777777" w:rsidR="00293428" w:rsidRPr="00194774" w:rsidRDefault="00293428" w:rsidP="00964505">
      <w:pPr>
        <w:pStyle w:val="Bezodstpw"/>
        <w:spacing w:line="276" w:lineRule="auto"/>
        <w:ind w:left="57" w:right="57"/>
        <w:rPr>
          <w:color w:val="000000" w:themeColor="text1"/>
        </w:rPr>
      </w:pPr>
    </w:p>
    <w:p w14:paraId="20C6FAD4" w14:textId="77777777" w:rsidR="00293428" w:rsidRPr="00194774" w:rsidRDefault="00293428" w:rsidP="00964505">
      <w:pPr>
        <w:widowControl/>
        <w:suppressAutoHyphens w:val="0"/>
        <w:spacing w:line="276" w:lineRule="auto"/>
        <w:ind w:left="57" w:right="57"/>
        <w:jc w:val="both"/>
        <w:rPr>
          <w:color w:val="000000" w:themeColor="text1"/>
          <w:lang w:val="en-GB"/>
        </w:rPr>
      </w:pPr>
    </w:p>
    <w:tbl>
      <w:tblPr>
        <w:tblW w:w="9356" w:type="dxa"/>
        <w:tblInd w:w="100"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CellMar>
          <w:left w:w="0" w:type="dxa"/>
          <w:right w:w="0" w:type="dxa"/>
        </w:tblCellMar>
        <w:tblLook w:val="0600" w:firstRow="0" w:lastRow="0" w:firstColumn="0" w:lastColumn="0" w:noHBand="1" w:noVBand="1"/>
      </w:tblPr>
      <w:tblGrid>
        <w:gridCol w:w="2552"/>
        <w:gridCol w:w="6804"/>
      </w:tblGrid>
      <w:tr w:rsidR="00293428" w:rsidRPr="00194774" w14:paraId="1D635473" w14:textId="77777777" w:rsidTr="008E36E4">
        <w:trPr>
          <w:trHeight w:val="20"/>
        </w:trPr>
        <w:tc>
          <w:tcPr>
            <w:tcW w:w="2552" w:type="dxa"/>
            <w:tcBorders>
              <w:top w:val="single" w:sz="4" w:space="0" w:color="000000"/>
              <w:bottom w:val="single" w:sz="4" w:space="0" w:color="000000"/>
            </w:tcBorders>
            <w:shd w:val="clear" w:color="auto" w:fill="D9D9D9"/>
            <w:tcMar>
              <w:top w:w="100" w:type="dxa"/>
              <w:left w:w="100" w:type="dxa"/>
              <w:bottom w:w="100" w:type="dxa"/>
              <w:right w:w="100" w:type="dxa"/>
            </w:tcMar>
          </w:tcPr>
          <w:p w14:paraId="0C914E2B" w14:textId="77777777" w:rsidR="00293428" w:rsidRPr="00194774" w:rsidRDefault="00293428" w:rsidP="00964505">
            <w:pPr>
              <w:spacing w:line="276" w:lineRule="auto"/>
              <w:ind w:left="57" w:right="57"/>
              <w:jc w:val="center"/>
              <w:rPr>
                <w:rFonts w:eastAsia="Arial"/>
                <w:b/>
                <w:color w:val="000000" w:themeColor="text1"/>
              </w:rPr>
            </w:pPr>
            <w:r w:rsidRPr="00194774">
              <w:rPr>
                <w:rFonts w:eastAsia="Arial"/>
                <w:b/>
                <w:color w:val="000000" w:themeColor="text1"/>
                <w:shd w:val="clear" w:color="auto" w:fill="D9D9D9"/>
              </w:rPr>
              <w:t>Typ parametru</w:t>
            </w:r>
          </w:p>
        </w:tc>
        <w:tc>
          <w:tcPr>
            <w:tcW w:w="6804" w:type="dxa"/>
            <w:tcBorders>
              <w:top w:val="single" w:sz="4" w:space="0" w:color="000000"/>
              <w:bottom w:val="single" w:sz="4" w:space="0" w:color="000000"/>
            </w:tcBorders>
            <w:shd w:val="clear" w:color="auto" w:fill="D9D9D9"/>
            <w:tcMar>
              <w:top w:w="100" w:type="dxa"/>
              <w:left w:w="100" w:type="dxa"/>
              <w:bottom w:w="100" w:type="dxa"/>
              <w:right w:w="100" w:type="dxa"/>
            </w:tcMar>
            <w:vAlign w:val="center"/>
          </w:tcPr>
          <w:p w14:paraId="3D706F1C" w14:textId="77777777" w:rsidR="00293428" w:rsidRPr="00194774" w:rsidRDefault="00293428" w:rsidP="00964505">
            <w:pPr>
              <w:spacing w:line="276" w:lineRule="auto"/>
              <w:ind w:left="57" w:right="57"/>
              <w:jc w:val="center"/>
              <w:rPr>
                <w:rFonts w:eastAsia="Arial"/>
                <w:b/>
                <w:i/>
                <w:iCs/>
                <w:color w:val="000000" w:themeColor="text1"/>
              </w:rPr>
            </w:pPr>
            <w:r w:rsidRPr="00194774">
              <w:rPr>
                <w:rFonts w:eastAsia="Arial"/>
                <w:b/>
                <w:color w:val="000000" w:themeColor="text1"/>
                <w:shd w:val="clear" w:color="auto" w:fill="D9D9D9"/>
              </w:rPr>
              <w:t>Wymagania</w:t>
            </w:r>
          </w:p>
        </w:tc>
      </w:tr>
      <w:tr w:rsidR="00293428" w:rsidRPr="00194774" w14:paraId="2DC94212"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06AB7A00" w14:textId="77777777" w:rsidR="00293428" w:rsidRPr="00194774" w:rsidRDefault="00293428" w:rsidP="00964505">
            <w:pPr>
              <w:spacing w:line="276" w:lineRule="auto"/>
              <w:ind w:left="57" w:right="57"/>
              <w:rPr>
                <w:b/>
                <w:color w:val="000000" w:themeColor="text1"/>
              </w:rPr>
            </w:pPr>
            <w:r w:rsidRPr="00194774">
              <w:rPr>
                <w:b/>
                <w:color w:val="000000" w:themeColor="text1"/>
              </w:rPr>
              <w:t>Typ Licencji</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7B740AA4" w14:textId="77777777" w:rsidR="00293428" w:rsidRPr="00194774" w:rsidRDefault="00293428" w:rsidP="00964505">
            <w:pPr>
              <w:spacing w:line="276" w:lineRule="auto"/>
              <w:ind w:left="57" w:right="57"/>
              <w:rPr>
                <w:color w:val="000000" w:themeColor="text1"/>
              </w:rPr>
            </w:pPr>
            <w:r w:rsidRPr="00194774">
              <w:rPr>
                <w:color w:val="000000" w:themeColor="text1"/>
              </w:rPr>
              <w:t>wieczysta</w:t>
            </w:r>
          </w:p>
        </w:tc>
      </w:tr>
      <w:tr w:rsidR="00293428" w:rsidRPr="00194774" w14:paraId="2C2153A7"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1CF87632" w14:textId="77777777" w:rsidR="00293428" w:rsidRPr="00194774" w:rsidRDefault="00293428" w:rsidP="00964505">
            <w:pPr>
              <w:spacing w:line="276" w:lineRule="auto"/>
              <w:ind w:left="57" w:right="57"/>
              <w:rPr>
                <w:b/>
                <w:color w:val="000000" w:themeColor="text1"/>
              </w:rPr>
            </w:pPr>
            <w:r w:rsidRPr="00194774">
              <w:rPr>
                <w:b/>
                <w:color w:val="000000" w:themeColor="text1"/>
              </w:rPr>
              <w:t xml:space="preserve">Nazwa </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02DB24D9" w14:textId="77777777" w:rsidR="00293428" w:rsidRPr="00194774" w:rsidRDefault="00293428" w:rsidP="00964505">
            <w:pPr>
              <w:pStyle w:val="Bezodstpw"/>
              <w:spacing w:line="276" w:lineRule="auto"/>
              <w:ind w:left="57" w:right="57"/>
              <w:rPr>
                <w:rFonts w:eastAsia="Times New Roman"/>
                <w:color w:val="000000" w:themeColor="text1"/>
                <w:kern w:val="36"/>
                <w:lang w:val="en-US"/>
              </w:rPr>
            </w:pPr>
            <w:r w:rsidRPr="00194774">
              <w:rPr>
                <w:color w:val="000000" w:themeColor="text1"/>
                <w:lang w:val="en-US"/>
              </w:rPr>
              <w:t>MS Office Home and Business 2021</w:t>
            </w:r>
          </w:p>
        </w:tc>
      </w:tr>
      <w:tr w:rsidR="00293428" w:rsidRPr="00194774" w14:paraId="16379D50"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1592F7B4" w14:textId="77777777" w:rsidR="00293428" w:rsidRPr="00194774" w:rsidRDefault="00293428" w:rsidP="00964505">
            <w:pPr>
              <w:spacing w:line="276" w:lineRule="auto"/>
              <w:ind w:left="57" w:right="57"/>
              <w:rPr>
                <w:b/>
                <w:color w:val="000000" w:themeColor="text1"/>
              </w:rPr>
            </w:pPr>
            <w:r w:rsidRPr="00194774">
              <w:rPr>
                <w:b/>
                <w:color w:val="000000" w:themeColor="text1"/>
              </w:rPr>
              <w:t xml:space="preserve">Wersja językowa  </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42356A30" w14:textId="77777777" w:rsidR="00293428" w:rsidRPr="00194774" w:rsidRDefault="00293428" w:rsidP="00964505">
            <w:pPr>
              <w:spacing w:line="276" w:lineRule="auto"/>
              <w:ind w:left="57" w:right="57"/>
              <w:rPr>
                <w:color w:val="000000" w:themeColor="text1"/>
              </w:rPr>
            </w:pPr>
            <w:r w:rsidRPr="00194774">
              <w:rPr>
                <w:color w:val="000000" w:themeColor="text1"/>
              </w:rPr>
              <w:t>polska</w:t>
            </w:r>
          </w:p>
        </w:tc>
      </w:tr>
      <w:tr w:rsidR="00293428" w:rsidRPr="00194774" w14:paraId="32F28174"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6E9AD2C9" w14:textId="77777777" w:rsidR="00293428" w:rsidRPr="00194774" w:rsidRDefault="00293428" w:rsidP="00964505">
            <w:pPr>
              <w:spacing w:line="276" w:lineRule="auto"/>
              <w:ind w:left="57" w:right="57"/>
              <w:rPr>
                <w:b/>
                <w:color w:val="000000" w:themeColor="text1"/>
              </w:rPr>
            </w:pPr>
            <w:r w:rsidRPr="00194774">
              <w:rPr>
                <w:b/>
                <w:color w:val="000000" w:themeColor="text1"/>
              </w:rPr>
              <w:t>Aplikacje</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44956939" w14:textId="77777777" w:rsidR="00293428" w:rsidRPr="00194774" w:rsidRDefault="00293428" w:rsidP="00964505">
            <w:pPr>
              <w:spacing w:line="276" w:lineRule="auto"/>
              <w:ind w:left="57" w:right="57"/>
              <w:rPr>
                <w:color w:val="000000" w:themeColor="text1"/>
                <w:lang w:val="en-US"/>
              </w:rPr>
            </w:pPr>
            <w:r w:rsidRPr="00194774">
              <w:rPr>
                <w:color w:val="000000" w:themeColor="text1"/>
                <w:lang w:val="en-US"/>
              </w:rPr>
              <w:t>Word, Excel, PowerPoint, Outlook, OneNote.</w:t>
            </w:r>
          </w:p>
        </w:tc>
      </w:tr>
    </w:tbl>
    <w:p w14:paraId="06EAB727" w14:textId="77777777" w:rsidR="00293428" w:rsidRPr="00194774" w:rsidRDefault="00293428" w:rsidP="00964505">
      <w:pPr>
        <w:spacing w:line="276" w:lineRule="auto"/>
        <w:ind w:left="57" w:right="57"/>
        <w:jc w:val="both"/>
        <w:rPr>
          <w:b/>
          <w:bCs/>
          <w:color w:val="000000" w:themeColor="text1"/>
        </w:rPr>
      </w:pPr>
    </w:p>
    <w:p w14:paraId="1C5D1F80" w14:textId="48CD02B2" w:rsidR="00293428" w:rsidRPr="00194774" w:rsidRDefault="00293428" w:rsidP="00964505">
      <w:pPr>
        <w:spacing w:line="276" w:lineRule="auto"/>
        <w:ind w:left="57" w:right="57"/>
        <w:jc w:val="both"/>
        <w:rPr>
          <w:bCs/>
          <w:color w:val="000000" w:themeColor="text1"/>
          <w:u w:val="single"/>
        </w:rPr>
      </w:pPr>
      <w:r w:rsidRPr="00194774">
        <w:rPr>
          <w:bCs/>
          <w:color w:val="000000" w:themeColor="text1"/>
          <w:u w:val="single"/>
        </w:rPr>
        <w:t>Poz. 4 Urządzenie wielofunkcyjne</w:t>
      </w:r>
      <w:r w:rsidR="00C37675" w:rsidRPr="00194774">
        <w:rPr>
          <w:bCs/>
          <w:color w:val="000000" w:themeColor="text1"/>
          <w:u w:val="single"/>
        </w:rPr>
        <w:t xml:space="preserve"> nr 2</w:t>
      </w:r>
      <w:r w:rsidRPr="00194774">
        <w:rPr>
          <w:bCs/>
          <w:color w:val="000000" w:themeColor="text1"/>
          <w:u w:val="single"/>
        </w:rPr>
        <w:t xml:space="preserve"> monochromatyczne druk czarno biały- 1 szuka</w:t>
      </w:r>
    </w:p>
    <w:p w14:paraId="3B8E3B9B" w14:textId="77777777" w:rsidR="00293428" w:rsidRPr="00194774" w:rsidRDefault="00293428" w:rsidP="00964505">
      <w:pPr>
        <w:spacing w:line="276" w:lineRule="auto"/>
        <w:ind w:left="57" w:right="57"/>
        <w:rPr>
          <w:color w:val="000000" w:themeColor="text1"/>
        </w:rPr>
      </w:pPr>
    </w:p>
    <w:p w14:paraId="5A91756F" w14:textId="77777777" w:rsidR="00293428" w:rsidRPr="00194774" w:rsidRDefault="00293428" w:rsidP="00964505">
      <w:pPr>
        <w:spacing w:line="276" w:lineRule="auto"/>
        <w:ind w:left="57" w:right="57"/>
        <w:rPr>
          <w:color w:val="000000" w:themeColor="text1"/>
        </w:rPr>
      </w:pPr>
    </w:p>
    <w:tbl>
      <w:tblPr>
        <w:tblW w:w="9356" w:type="dxa"/>
        <w:tblInd w:w="100"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CellMar>
          <w:left w:w="0" w:type="dxa"/>
          <w:right w:w="0" w:type="dxa"/>
        </w:tblCellMar>
        <w:tblLook w:val="0600" w:firstRow="0" w:lastRow="0" w:firstColumn="0" w:lastColumn="0" w:noHBand="1" w:noVBand="1"/>
      </w:tblPr>
      <w:tblGrid>
        <w:gridCol w:w="2552"/>
        <w:gridCol w:w="6804"/>
      </w:tblGrid>
      <w:tr w:rsidR="00293428" w:rsidRPr="00194774" w14:paraId="4E3F263C" w14:textId="77777777" w:rsidTr="008E36E4">
        <w:trPr>
          <w:trHeight w:val="20"/>
        </w:trPr>
        <w:tc>
          <w:tcPr>
            <w:tcW w:w="2552" w:type="dxa"/>
            <w:tcBorders>
              <w:top w:val="single" w:sz="4" w:space="0" w:color="000000"/>
              <w:bottom w:val="single" w:sz="4" w:space="0" w:color="000000"/>
            </w:tcBorders>
            <w:shd w:val="clear" w:color="auto" w:fill="D9D9D9"/>
            <w:tcMar>
              <w:top w:w="100" w:type="dxa"/>
              <w:left w:w="100" w:type="dxa"/>
              <w:bottom w:w="100" w:type="dxa"/>
              <w:right w:w="100" w:type="dxa"/>
            </w:tcMar>
          </w:tcPr>
          <w:p w14:paraId="19531225" w14:textId="77777777" w:rsidR="00293428" w:rsidRPr="00194774" w:rsidRDefault="00293428" w:rsidP="00964505">
            <w:pPr>
              <w:spacing w:line="276" w:lineRule="auto"/>
              <w:ind w:left="57" w:right="57"/>
              <w:jc w:val="center"/>
              <w:rPr>
                <w:rFonts w:eastAsia="Arial"/>
                <w:b/>
                <w:color w:val="000000" w:themeColor="text1"/>
              </w:rPr>
            </w:pPr>
            <w:r w:rsidRPr="00194774">
              <w:rPr>
                <w:rFonts w:eastAsia="Arial"/>
                <w:b/>
                <w:color w:val="000000" w:themeColor="text1"/>
                <w:shd w:val="clear" w:color="auto" w:fill="D9D9D9"/>
              </w:rPr>
              <w:t>Typ parametru</w:t>
            </w:r>
          </w:p>
        </w:tc>
        <w:tc>
          <w:tcPr>
            <w:tcW w:w="6804" w:type="dxa"/>
            <w:tcBorders>
              <w:top w:val="single" w:sz="4" w:space="0" w:color="000000"/>
              <w:bottom w:val="single" w:sz="4" w:space="0" w:color="000000"/>
            </w:tcBorders>
            <w:shd w:val="clear" w:color="auto" w:fill="D9D9D9"/>
            <w:tcMar>
              <w:top w:w="100" w:type="dxa"/>
              <w:left w:w="100" w:type="dxa"/>
              <w:bottom w:w="100" w:type="dxa"/>
              <w:right w:w="100" w:type="dxa"/>
            </w:tcMar>
            <w:vAlign w:val="center"/>
          </w:tcPr>
          <w:p w14:paraId="22EBE1B8" w14:textId="77777777" w:rsidR="00293428" w:rsidRPr="00194774" w:rsidRDefault="00293428" w:rsidP="00964505">
            <w:pPr>
              <w:spacing w:line="276" w:lineRule="auto"/>
              <w:ind w:left="57" w:right="57"/>
              <w:jc w:val="center"/>
              <w:rPr>
                <w:rFonts w:eastAsia="Arial"/>
                <w:b/>
                <w:i/>
                <w:iCs/>
                <w:color w:val="000000" w:themeColor="text1"/>
              </w:rPr>
            </w:pPr>
            <w:r w:rsidRPr="00194774">
              <w:rPr>
                <w:rFonts w:eastAsia="Arial"/>
                <w:b/>
                <w:color w:val="000000" w:themeColor="text1"/>
                <w:shd w:val="clear" w:color="auto" w:fill="D9D9D9"/>
              </w:rPr>
              <w:t>Wymagania</w:t>
            </w:r>
          </w:p>
        </w:tc>
      </w:tr>
      <w:tr w:rsidR="00293428" w:rsidRPr="00194774" w14:paraId="2D805AB1"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67AAB631" w14:textId="77777777" w:rsidR="00293428" w:rsidRPr="00194774" w:rsidRDefault="00293428" w:rsidP="00964505">
            <w:pPr>
              <w:spacing w:line="276" w:lineRule="auto"/>
              <w:ind w:left="57" w:right="57"/>
              <w:rPr>
                <w:bCs/>
                <w:color w:val="000000" w:themeColor="text1"/>
              </w:rPr>
            </w:pPr>
            <w:r w:rsidRPr="00194774">
              <w:rPr>
                <w:bCs/>
                <w:color w:val="000000" w:themeColor="text1"/>
              </w:rPr>
              <w:t xml:space="preserve">Rodzaj urządzenia </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1B1C734F" w14:textId="77777777" w:rsidR="00293428" w:rsidRPr="00194774" w:rsidRDefault="00293428" w:rsidP="00964505">
            <w:pPr>
              <w:spacing w:line="276" w:lineRule="auto"/>
              <w:ind w:left="57" w:right="57"/>
              <w:rPr>
                <w:color w:val="000000" w:themeColor="text1"/>
              </w:rPr>
            </w:pPr>
            <w:r w:rsidRPr="00194774">
              <w:rPr>
                <w:color w:val="000000" w:themeColor="text1"/>
              </w:rPr>
              <w:t>Wielofunkcyjne monochromatyczne</w:t>
            </w:r>
          </w:p>
        </w:tc>
      </w:tr>
      <w:tr w:rsidR="00293428" w:rsidRPr="00194774" w14:paraId="200CC33C"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30240C99" w14:textId="77777777" w:rsidR="00293428" w:rsidRPr="00194774" w:rsidRDefault="00293428" w:rsidP="00964505">
            <w:pPr>
              <w:spacing w:line="276" w:lineRule="auto"/>
              <w:ind w:left="57" w:right="57"/>
              <w:rPr>
                <w:bCs/>
                <w:color w:val="000000" w:themeColor="text1"/>
              </w:rPr>
            </w:pPr>
            <w:r w:rsidRPr="00194774">
              <w:rPr>
                <w:bCs/>
                <w:color w:val="000000" w:themeColor="text1"/>
              </w:rPr>
              <w:t xml:space="preserve">Technologia </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72040A51" w14:textId="77777777" w:rsidR="00293428" w:rsidRPr="00194774" w:rsidRDefault="00293428" w:rsidP="00964505">
            <w:pPr>
              <w:spacing w:line="276" w:lineRule="auto"/>
              <w:ind w:left="57" w:right="57"/>
              <w:rPr>
                <w:color w:val="000000" w:themeColor="text1"/>
              </w:rPr>
            </w:pPr>
            <w:r w:rsidRPr="00194774">
              <w:rPr>
                <w:color w:val="000000" w:themeColor="text1"/>
              </w:rPr>
              <w:t>Laser</w:t>
            </w:r>
          </w:p>
        </w:tc>
      </w:tr>
      <w:tr w:rsidR="00293428" w:rsidRPr="00194774" w14:paraId="65424325"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24AA8760" w14:textId="77777777" w:rsidR="00293428" w:rsidRPr="00194774" w:rsidRDefault="00293428" w:rsidP="00964505">
            <w:pPr>
              <w:spacing w:line="276" w:lineRule="auto"/>
              <w:ind w:left="57" w:right="57"/>
              <w:rPr>
                <w:bCs/>
                <w:color w:val="000000" w:themeColor="text1"/>
              </w:rPr>
            </w:pPr>
            <w:r w:rsidRPr="00194774">
              <w:rPr>
                <w:bCs/>
                <w:color w:val="000000" w:themeColor="text1"/>
              </w:rPr>
              <w:t xml:space="preserve">Prędkość druku </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3D1838A7" w14:textId="77777777" w:rsidR="00293428" w:rsidRPr="00194774" w:rsidRDefault="00293428" w:rsidP="00964505">
            <w:pPr>
              <w:spacing w:line="276" w:lineRule="auto"/>
              <w:ind w:left="57" w:right="57"/>
              <w:rPr>
                <w:color w:val="000000" w:themeColor="text1"/>
              </w:rPr>
            </w:pPr>
            <w:r w:rsidRPr="00194774">
              <w:rPr>
                <w:color w:val="000000" w:themeColor="text1"/>
              </w:rPr>
              <w:t>Minimum 25str na minutę</w:t>
            </w:r>
          </w:p>
        </w:tc>
      </w:tr>
      <w:tr w:rsidR="00293428" w:rsidRPr="00194774" w14:paraId="0C1862EF"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3A16D289" w14:textId="77777777" w:rsidR="00293428" w:rsidRPr="00194774" w:rsidRDefault="00293428" w:rsidP="00964505">
            <w:pPr>
              <w:spacing w:line="276" w:lineRule="auto"/>
              <w:ind w:left="57" w:right="57"/>
              <w:rPr>
                <w:bCs/>
                <w:color w:val="000000" w:themeColor="text1"/>
              </w:rPr>
            </w:pPr>
            <w:r w:rsidRPr="00194774">
              <w:rPr>
                <w:bCs/>
                <w:color w:val="000000" w:themeColor="text1"/>
              </w:rPr>
              <w:t xml:space="preserve">Rozdzielczość druku mono </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1897A16C" w14:textId="77777777" w:rsidR="00293428" w:rsidRPr="00194774" w:rsidRDefault="00293428" w:rsidP="00964505">
            <w:pPr>
              <w:spacing w:line="276" w:lineRule="auto"/>
              <w:ind w:left="57" w:right="57"/>
              <w:rPr>
                <w:color w:val="000000" w:themeColor="text1"/>
              </w:rPr>
            </w:pPr>
            <w:r w:rsidRPr="00194774">
              <w:rPr>
                <w:color w:val="000000" w:themeColor="text1"/>
              </w:rPr>
              <w:t>Minimum 600 x 600dpi</w:t>
            </w:r>
          </w:p>
        </w:tc>
      </w:tr>
      <w:tr w:rsidR="00293428" w:rsidRPr="00194774" w14:paraId="1640C2E0"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1E98353B" w14:textId="77777777" w:rsidR="00293428" w:rsidRPr="00194774" w:rsidRDefault="00293428" w:rsidP="00964505">
            <w:pPr>
              <w:spacing w:line="276" w:lineRule="auto"/>
              <w:ind w:left="57" w:right="57"/>
              <w:rPr>
                <w:bCs/>
                <w:color w:val="000000" w:themeColor="text1"/>
              </w:rPr>
            </w:pPr>
            <w:r w:rsidRPr="00194774">
              <w:rPr>
                <w:bCs/>
                <w:color w:val="000000" w:themeColor="text1"/>
              </w:rPr>
              <w:t>Czas wydruku pierwszej strony</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503EDA12" w14:textId="77777777" w:rsidR="00293428" w:rsidRPr="00194774" w:rsidRDefault="00293428" w:rsidP="00964505">
            <w:pPr>
              <w:spacing w:line="276" w:lineRule="auto"/>
              <w:ind w:left="57" w:right="57"/>
              <w:rPr>
                <w:color w:val="000000" w:themeColor="text1"/>
              </w:rPr>
            </w:pPr>
            <w:r w:rsidRPr="00194774">
              <w:rPr>
                <w:color w:val="000000" w:themeColor="text1"/>
              </w:rPr>
              <w:t>Maksymalnie 9 sekund</w:t>
            </w:r>
          </w:p>
        </w:tc>
      </w:tr>
      <w:tr w:rsidR="00293428" w:rsidRPr="00194774" w14:paraId="160287AA"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4D80D926" w14:textId="77777777" w:rsidR="00293428" w:rsidRPr="00194774" w:rsidRDefault="00293428" w:rsidP="00964505">
            <w:pPr>
              <w:spacing w:line="276" w:lineRule="auto"/>
              <w:ind w:left="57" w:right="57"/>
              <w:rPr>
                <w:bCs/>
                <w:color w:val="000000" w:themeColor="text1"/>
              </w:rPr>
            </w:pPr>
            <w:r w:rsidRPr="00194774">
              <w:rPr>
                <w:bCs/>
                <w:color w:val="000000" w:themeColor="text1"/>
              </w:rPr>
              <w:t xml:space="preserve">Port komunikacji </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63177579" w14:textId="77777777" w:rsidR="00293428" w:rsidRPr="00194774" w:rsidRDefault="00293428" w:rsidP="00964505">
            <w:pPr>
              <w:spacing w:line="276" w:lineRule="auto"/>
              <w:ind w:left="57" w:right="57"/>
              <w:rPr>
                <w:color w:val="000000" w:themeColor="text1"/>
              </w:rPr>
            </w:pPr>
            <w:r w:rsidRPr="00194774">
              <w:rPr>
                <w:color w:val="000000" w:themeColor="text1"/>
              </w:rPr>
              <w:t>LAN (Ethernet)</w:t>
            </w:r>
          </w:p>
        </w:tc>
      </w:tr>
      <w:tr w:rsidR="00293428" w:rsidRPr="00194774" w14:paraId="00167924"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7A1B3D07" w14:textId="77777777" w:rsidR="00293428" w:rsidRPr="00194774" w:rsidRDefault="00293428" w:rsidP="00964505">
            <w:pPr>
              <w:spacing w:line="276" w:lineRule="auto"/>
              <w:ind w:left="57" w:right="57"/>
              <w:rPr>
                <w:bCs/>
                <w:color w:val="000000" w:themeColor="text1"/>
              </w:rPr>
            </w:pPr>
            <w:r w:rsidRPr="00194774">
              <w:rPr>
                <w:bCs/>
                <w:color w:val="000000" w:themeColor="text1"/>
              </w:rPr>
              <w:t>Podajnik standardowy</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02011F32" w14:textId="77777777" w:rsidR="00293428" w:rsidRPr="00194774" w:rsidRDefault="00293428" w:rsidP="00964505">
            <w:pPr>
              <w:spacing w:line="276" w:lineRule="auto"/>
              <w:ind w:left="57" w:right="57"/>
              <w:rPr>
                <w:color w:val="000000" w:themeColor="text1"/>
              </w:rPr>
            </w:pPr>
            <w:r w:rsidRPr="00194774">
              <w:rPr>
                <w:color w:val="000000" w:themeColor="text1"/>
              </w:rPr>
              <w:t>Minimum 200 arkuszy</w:t>
            </w:r>
          </w:p>
        </w:tc>
      </w:tr>
      <w:tr w:rsidR="00293428" w:rsidRPr="00194774" w14:paraId="7E3EAFF7"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7932017D" w14:textId="77777777" w:rsidR="00293428" w:rsidRPr="00194774" w:rsidRDefault="00293428" w:rsidP="00964505">
            <w:pPr>
              <w:spacing w:line="276" w:lineRule="auto"/>
              <w:ind w:left="57" w:right="57"/>
              <w:rPr>
                <w:bCs/>
                <w:color w:val="000000" w:themeColor="text1"/>
              </w:rPr>
            </w:pPr>
            <w:r w:rsidRPr="00194774">
              <w:rPr>
                <w:bCs/>
                <w:color w:val="000000" w:themeColor="text1"/>
              </w:rPr>
              <w:t xml:space="preserve">Podajnik ADF </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0E701E14" w14:textId="77777777" w:rsidR="00293428" w:rsidRPr="00194774" w:rsidRDefault="00293428" w:rsidP="00964505">
            <w:pPr>
              <w:spacing w:line="276" w:lineRule="auto"/>
              <w:ind w:left="57" w:right="57"/>
              <w:rPr>
                <w:color w:val="000000" w:themeColor="text1"/>
              </w:rPr>
            </w:pPr>
            <w:r w:rsidRPr="00194774">
              <w:rPr>
                <w:color w:val="000000" w:themeColor="text1"/>
              </w:rPr>
              <w:t>Minimum 50 arkuszy</w:t>
            </w:r>
          </w:p>
        </w:tc>
      </w:tr>
      <w:tr w:rsidR="00293428" w:rsidRPr="00194774" w14:paraId="7FBDC62A"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45F19A9B" w14:textId="77777777" w:rsidR="00293428" w:rsidRPr="00194774" w:rsidRDefault="00293428" w:rsidP="00964505">
            <w:pPr>
              <w:spacing w:line="276" w:lineRule="auto"/>
              <w:ind w:left="57" w:right="57"/>
              <w:rPr>
                <w:bCs/>
                <w:color w:val="000000" w:themeColor="text1"/>
              </w:rPr>
            </w:pPr>
            <w:r w:rsidRPr="00194774">
              <w:rPr>
                <w:bCs/>
                <w:color w:val="000000" w:themeColor="text1"/>
              </w:rPr>
              <w:t>Druk dwustronny automatyczny</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60C4FA28" w14:textId="77777777" w:rsidR="00293428" w:rsidRPr="00194774" w:rsidRDefault="00293428" w:rsidP="00964505">
            <w:pPr>
              <w:spacing w:line="276" w:lineRule="auto"/>
              <w:ind w:left="57" w:right="57"/>
              <w:rPr>
                <w:color w:val="000000" w:themeColor="text1"/>
              </w:rPr>
            </w:pPr>
            <w:r w:rsidRPr="00194774">
              <w:rPr>
                <w:color w:val="000000" w:themeColor="text1"/>
              </w:rPr>
              <w:t>tak</w:t>
            </w:r>
          </w:p>
        </w:tc>
      </w:tr>
      <w:tr w:rsidR="00293428" w:rsidRPr="00194774" w14:paraId="29E3E28E"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2E684034" w14:textId="77777777" w:rsidR="00293428" w:rsidRPr="00194774" w:rsidRDefault="00293428" w:rsidP="00964505">
            <w:pPr>
              <w:spacing w:line="276" w:lineRule="auto"/>
              <w:ind w:left="57" w:right="57"/>
              <w:rPr>
                <w:bCs/>
                <w:color w:val="000000" w:themeColor="text1"/>
              </w:rPr>
            </w:pPr>
            <w:r w:rsidRPr="00194774">
              <w:rPr>
                <w:bCs/>
                <w:color w:val="000000" w:themeColor="text1"/>
              </w:rPr>
              <w:t>Szybkość drukowania 2-stronnego A4</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7073E9F9" w14:textId="77777777" w:rsidR="00293428" w:rsidRPr="00194774" w:rsidRDefault="00293428" w:rsidP="00964505">
            <w:pPr>
              <w:spacing w:line="276" w:lineRule="auto"/>
              <w:ind w:left="57" w:right="57"/>
              <w:rPr>
                <w:color w:val="000000" w:themeColor="text1"/>
              </w:rPr>
            </w:pPr>
            <w:r w:rsidRPr="00194774">
              <w:rPr>
                <w:color w:val="000000" w:themeColor="text1"/>
              </w:rPr>
              <w:t>Minimum 10 obrazów na minutę</w:t>
            </w:r>
          </w:p>
        </w:tc>
      </w:tr>
      <w:tr w:rsidR="00293428" w:rsidRPr="005853B6" w14:paraId="5CD42C32" w14:textId="77777777" w:rsidTr="008E36E4">
        <w:trPr>
          <w:trHeight w:val="20"/>
        </w:trPr>
        <w:tc>
          <w:tcPr>
            <w:tcW w:w="2552" w:type="dxa"/>
            <w:tcBorders>
              <w:top w:val="dotted" w:sz="4" w:space="0" w:color="auto"/>
              <w:bottom w:val="dotted" w:sz="4" w:space="0" w:color="auto"/>
            </w:tcBorders>
            <w:shd w:val="clear" w:color="auto" w:fill="auto"/>
            <w:tcMar>
              <w:top w:w="100" w:type="dxa"/>
              <w:left w:w="100" w:type="dxa"/>
              <w:bottom w:w="100" w:type="dxa"/>
              <w:right w:w="100" w:type="dxa"/>
            </w:tcMar>
          </w:tcPr>
          <w:p w14:paraId="2677270C" w14:textId="77777777" w:rsidR="00293428" w:rsidRPr="00194774" w:rsidRDefault="00293428" w:rsidP="00964505">
            <w:pPr>
              <w:spacing w:line="276" w:lineRule="auto"/>
              <w:ind w:left="57" w:right="57"/>
              <w:rPr>
                <w:bCs/>
                <w:color w:val="000000" w:themeColor="text1"/>
              </w:rPr>
            </w:pPr>
            <w:r w:rsidRPr="00194774">
              <w:rPr>
                <w:bCs/>
                <w:color w:val="000000" w:themeColor="text1"/>
              </w:rPr>
              <w:t>Gwarancja</w:t>
            </w:r>
          </w:p>
        </w:tc>
        <w:tc>
          <w:tcPr>
            <w:tcW w:w="6804" w:type="dxa"/>
            <w:tcBorders>
              <w:top w:val="dotted" w:sz="4" w:space="0" w:color="auto"/>
              <w:bottom w:val="dotted" w:sz="4" w:space="0" w:color="auto"/>
            </w:tcBorders>
            <w:shd w:val="clear" w:color="auto" w:fill="auto"/>
            <w:tcMar>
              <w:top w:w="100" w:type="dxa"/>
              <w:left w:w="100" w:type="dxa"/>
              <w:bottom w:w="100" w:type="dxa"/>
              <w:right w:w="100" w:type="dxa"/>
            </w:tcMar>
            <w:vAlign w:val="center"/>
          </w:tcPr>
          <w:p w14:paraId="4421B972" w14:textId="77777777" w:rsidR="00293428" w:rsidRPr="005853B6" w:rsidRDefault="00293428" w:rsidP="00964505">
            <w:pPr>
              <w:spacing w:line="276" w:lineRule="auto"/>
              <w:ind w:left="57" w:right="57"/>
              <w:rPr>
                <w:color w:val="000000" w:themeColor="text1"/>
              </w:rPr>
            </w:pPr>
            <w:r w:rsidRPr="00194774">
              <w:rPr>
                <w:color w:val="000000" w:themeColor="text1"/>
              </w:rPr>
              <w:t>Minimum 24 miesiące gwarancji producenta</w:t>
            </w:r>
          </w:p>
        </w:tc>
      </w:tr>
    </w:tbl>
    <w:p w14:paraId="52B05593" w14:textId="77777777" w:rsidR="00293428" w:rsidRPr="005853B6" w:rsidRDefault="00293428" w:rsidP="00964505">
      <w:pPr>
        <w:spacing w:line="276" w:lineRule="auto"/>
        <w:ind w:left="57" w:right="57"/>
        <w:rPr>
          <w:color w:val="000000" w:themeColor="text1"/>
        </w:rPr>
      </w:pPr>
    </w:p>
    <w:p w14:paraId="1E44EF80" w14:textId="39E28C47" w:rsidR="00293428" w:rsidRDefault="00293428" w:rsidP="0016301F">
      <w:pPr>
        <w:widowControl/>
        <w:suppressAutoHyphens w:val="0"/>
        <w:spacing w:after="160" w:line="259" w:lineRule="auto"/>
        <w:ind w:right="57"/>
        <w:rPr>
          <w:b/>
          <w:bCs/>
          <w:color w:val="000000" w:themeColor="text1"/>
        </w:rPr>
      </w:pPr>
    </w:p>
    <w:sectPr w:rsidR="00293428" w:rsidSect="00EE15FB">
      <w:headerReference w:type="default" r:id="rId10"/>
      <w:pgSz w:w="11906" w:h="16838"/>
      <w:pgMar w:top="1701" w:right="1418" w:bottom="1758" w:left="1418"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A1DE" w14:textId="77777777" w:rsidR="005522A4" w:rsidRDefault="005522A4" w:rsidP="00FE53D4">
      <w:r>
        <w:separator/>
      </w:r>
    </w:p>
  </w:endnote>
  <w:endnote w:type="continuationSeparator" w:id="0">
    <w:p w14:paraId="460C27C7" w14:textId="77777777" w:rsidR="005522A4" w:rsidRDefault="005522A4" w:rsidP="00F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D9C95" w14:textId="77777777" w:rsidR="005522A4" w:rsidRDefault="005522A4" w:rsidP="00FE53D4">
      <w:r>
        <w:separator/>
      </w:r>
    </w:p>
  </w:footnote>
  <w:footnote w:type="continuationSeparator" w:id="0">
    <w:p w14:paraId="7C6F8B38" w14:textId="77777777" w:rsidR="005522A4" w:rsidRDefault="005522A4" w:rsidP="00FE5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15CB" w14:textId="080DD358" w:rsidR="0016301F" w:rsidRDefault="0016301F">
    <w:pPr>
      <w:pStyle w:val="Nagwek"/>
    </w:pPr>
    <w:r>
      <w:rPr>
        <w:noProof/>
      </w:rPr>
      <w:drawing>
        <wp:anchor distT="0" distB="0" distL="114300" distR="114300" simplePos="0" relativeHeight="251659264" behindDoc="1" locked="0" layoutInCell="1" allowOverlap="1" wp14:anchorId="15719A1C" wp14:editId="342FB81F">
          <wp:simplePos x="0" y="0"/>
          <wp:positionH relativeFrom="column">
            <wp:posOffset>-909320</wp:posOffset>
          </wp:positionH>
          <wp:positionV relativeFrom="paragraph">
            <wp:posOffset>-351790</wp:posOffset>
          </wp:positionV>
          <wp:extent cx="7550785" cy="10467975"/>
          <wp:effectExtent l="0" t="0" r="0" b="9525"/>
          <wp:wrapNone/>
          <wp:docPr id="59" name="Obraz 59" descr="papier firmow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pier firmowy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467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929"/>
    <w:multiLevelType w:val="hybridMultilevel"/>
    <w:tmpl w:val="D4FC405E"/>
    <w:lvl w:ilvl="0" w:tplc="3D68515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D2621D9"/>
    <w:multiLevelType w:val="hybridMultilevel"/>
    <w:tmpl w:val="D5000F8E"/>
    <w:lvl w:ilvl="0" w:tplc="3D68515A">
      <w:start w:val="1"/>
      <w:numFmt w:val="bullet"/>
      <w:lvlText w:val=""/>
      <w:lvlJc w:val="left"/>
      <w:pPr>
        <w:ind w:left="460" w:hanging="360"/>
      </w:pPr>
      <w:rPr>
        <w:rFonts w:ascii="Symbol" w:hAnsi="Symbo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 w15:restartNumberingAfterBreak="0">
    <w:nsid w:val="1A777742"/>
    <w:multiLevelType w:val="multilevel"/>
    <w:tmpl w:val="E226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E24DB"/>
    <w:multiLevelType w:val="multilevel"/>
    <w:tmpl w:val="4B5C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8432C"/>
    <w:multiLevelType w:val="multilevel"/>
    <w:tmpl w:val="E20C80EE"/>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5AF40FE"/>
    <w:multiLevelType w:val="multilevel"/>
    <w:tmpl w:val="1A8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4F06D1E"/>
    <w:multiLevelType w:val="hybridMultilevel"/>
    <w:tmpl w:val="DB1425D4"/>
    <w:lvl w:ilvl="0" w:tplc="3D68515A">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8" w15:restartNumberingAfterBreak="0">
    <w:nsid w:val="4F3028B5"/>
    <w:multiLevelType w:val="multilevel"/>
    <w:tmpl w:val="C206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93B99"/>
    <w:multiLevelType w:val="multilevel"/>
    <w:tmpl w:val="4E6E3F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2A863B7"/>
    <w:multiLevelType w:val="hybridMultilevel"/>
    <w:tmpl w:val="487636D6"/>
    <w:lvl w:ilvl="0" w:tplc="3D68515A">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5"/>
  </w:num>
  <w:num w:numId="6">
    <w:abstractNumId w:val="3"/>
  </w:num>
  <w:num w:numId="7">
    <w:abstractNumId w:val="2"/>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D3"/>
    <w:rsid w:val="00004E0D"/>
    <w:rsid w:val="00027730"/>
    <w:rsid w:val="000314D2"/>
    <w:rsid w:val="00054F81"/>
    <w:rsid w:val="00060E59"/>
    <w:rsid w:val="00070EB6"/>
    <w:rsid w:val="000758C4"/>
    <w:rsid w:val="000848AE"/>
    <w:rsid w:val="000B21BE"/>
    <w:rsid w:val="000C2C17"/>
    <w:rsid w:val="000F32A4"/>
    <w:rsid w:val="00126482"/>
    <w:rsid w:val="001328F5"/>
    <w:rsid w:val="00144F7D"/>
    <w:rsid w:val="0015439C"/>
    <w:rsid w:val="0016301F"/>
    <w:rsid w:val="00177D22"/>
    <w:rsid w:val="00194774"/>
    <w:rsid w:val="001F6A69"/>
    <w:rsid w:val="00225671"/>
    <w:rsid w:val="00226CA6"/>
    <w:rsid w:val="00230053"/>
    <w:rsid w:val="00231D03"/>
    <w:rsid w:val="00243C2C"/>
    <w:rsid w:val="0026067A"/>
    <w:rsid w:val="002878D4"/>
    <w:rsid w:val="00293428"/>
    <w:rsid w:val="002A399B"/>
    <w:rsid w:val="002C6880"/>
    <w:rsid w:val="002D04E5"/>
    <w:rsid w:val="002D158F"/>
    <w:rsid w:val="002D4BCC"/>
    <w:rsid w:val="002F02FF"/>
    <w:rsid w:val="003056A9"/>
    <w:rsid w:val="00342C8E"/>
    <w:rsid w:val="00374479"/>
    <w:rsid w:val="00383381"/>
    <w:rsid w:val="00444A00"/>
    <w:rsid w:val="00457D5B"/>
    <w:rsid w:val="004677F7"/>
    <w:rsid w:val="004A0E75"/>
    <w:rsid w:val="004B2246"/>
    <w:rsid w:val="004C4ACB"/>
    <w:rsid w:val="004D0ACC"/>
    <w:rsid w:val="004D4018"/>
    <w:rsid w:val="004D7E17"/>
    <w:rsid w:val="004E695D"/>
    <w:rsid w:val="005229AB"/>
    <w:rsid w:val="0052389F"/>
    <w:rsid w:val="005256DF"/>
    <w:rsid w:val="005338D8"/>
    <w:rsid w:val="00535C9F"/>
    <w:rsid w:val="005522A4"/>
    <w:rsid w:val="00553420"/>
    <w:rsid w:val="00570BC5"/>
    <w:rsid w:val="005853B6"/>
    <w:rsid w:val="00585970"/>
    <w:rsid w:val="00593F69"/>
    <w:rsid w:val="005A67AA"/>
    <w:rsid w:val="006134FE"/>
    <w:rsid w:val="0065149B"/>
    <w:rsid w:val="006B14B3"/>
    <w:rsid w:val="006B3C28"/>
    <w:rsid w:val="006F7C51"/>
    <w:rsid w:val="00700CFC"/>
    <w:rsid w:val="00716186"/>
    <w:rsid w:val="0078546E"/>
    <w:rsid w:val="007C00D3"/>
    <w:rsid w:val="007E078A"/>
    <w:rsid w:val="007E41A3"/>
    <w:rsid w:val="007F68CF"/>
    <w:rsid w:val="0086111B"/>
    <w:rsid w:val="008937E1"/>
    <w:rsid w:val="008A2FE6"/>
    <w:rsid w:val="008E33DC"/>
    <w:rsid w:val="008E36E4"/>
    <w:rsid w:val="009314AB"/>
    <w:rsid w:val="00942417"/>
    <w:rsid w:val="00950757"/>
    <w:rsid w:val="009541E6"/>
    <w:rsid w:val="00964505"/>
    <w:rsid w:val="00970D53"/>
    <w:rsid w:val="0099746E"/>
    <w:rsid w:val="009A245F"/>
    <w:rsid w:val="009D3424"/>
    <w:rsid w:val="00A32AFA"/>
    <w:rsid w:val="00A80EFF"/>
    <w:rsid w:val="00A82583"/>
    <w:rsid w:val="00A9277A"/>
    <w:rsid w:val="00AF2D7C"/>
    <w:rsid w:val="00AF3560"/>
    <w:rsid w:val="00B01AAC"/>
    <w:rsid w:val="00B21E30"/>
    <w:rsid w:val="00B26C42"/>
    <w:rsid w:val="00B54508"/>
    <w:rsid w:val="00B70F63"/>
    <w:rsid w:val="00B91C60"/>
    <w:rsid w:val="00BD076B"/>
    <w:rsid w:val="00BD3934"/>
    <w:rsid w:val="00BD6050"/>
    <w:rsid w:val="00C37675"/>
    <w:rsid w:val="00C37B48"/>
    <w:rsid w:val="00C64FC3"/>
    <w:rsid w:val="00C85113"/>
    <w:rsid w:val="00CB5696"/>
    <w:rsid w:val="00CC178B"/>
    <w:rsid w:val="00CC3C77"/>
    <w:rsid w:val="00CD2376"/>
    <w:rsid w:val="00D04CC9"/>
    <w:rsid w:val="00D04E2E"/>
    <w:rsid w:val="00D25E4A"/>
    <w:rsid w:val="00D55CDD"/>
    <w:rsid w:val="00D769C7"/>
    <w:rsid w:val="00D92947"/>
    <w:rsid w:val="00DA3763"/>
    <w:rsid w:val="00DB22EB"/>
    <w:rsid w:val="00E0605D"/>
    <w:rsid w:val="00E36215"/>
    <w:rsid w:val="00E6339E"/>
    <w:rsid w:val="00E944FC"/>
    <w:rsid w:val="00E947DD"/>
    <w:rsid w:val="00EC18AC"/>
    <w:rsid w:val="00EC6736"/>
    <w:rsid w:val="00EE15FB"/>
    <w:rsid w:val="00EE642E"/>
    <w:rsid w:val="00F22143"/>
    <w:rsid w:val="00F32EBF"/>
    <w:rsid w:val="00F5651C"/>
    <w:rsid w:val="00F61C59"/>
    <w:rsid w:val="00F71A7C"/>
    <w:rsid w:val="00FC1F7B"/>
    <w:rsid w:val="00FC668E"/>
    <w:rsid w:val="00FE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5A62A"/>
  <w15:chartTrackingRefBased/>
  <w15:docId w15:val="{0646DF0A-C527-464B-825A-2160C540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0D3"/>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uiPriority w:val="9"/>
    <w:qFormat/>
    <w:rsid w:val="00DA37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04E2E"/>
    <w:pPr>
      <w:widowControl/>
      <w:suppressAutoHyphens w:val="0"/>
      <w:spacing w:before="100" w:beforeAutospacing="1" w:after="100" w:afterAutospacing="1"/>
      <w:outlineLvl w:val="1"/>
    </w:pPr>
    <w:rPr>
      <w:rFonts w:eastAsia="Times New Roman"/>
      <w:b/>
      <w:bCs/>
      <w:kern w:val="0"/>
      <w:sz w:val="36"/>
      <w:szCs w:val="36"/>
    </w:rPr>
  </w:style>
  <w:style w:type="paragraph" w:styleId="Nagwek4">
    <w:name w:val="heading 4"/>
    <w:basedOn w:val="Normalny"/>
    <w:next w:val="Normalny"/>
    <w:link w:val="Nagwek4Znak"/>
    <w:uiPriority w:val="9"/>
    <w:semiHidden/>
    <w:unhideWhenUsed/>
    <w:qFormat/>
    <w:rsid w:val="00F221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C00D3"/>
    <w:rPr>
      <w:color w:val="000080"/>
      <w:u w:val="single"/>
    </w:rPr>
  </w:style>
  <w:style w:type="character" w:customStyle="1" w:styleId="markedcontent">
    <w:name w:val="markedcontent"/>
    <w:basedOn w:val="Domylnaczcionkaakapitu"/>
    <w:rsid w:val="00C85113"/>
  </w:style>
  <w:style w:type="character" w:customStyle="1" w:styleId="left">
    <w:name w:val="left"/>
    <w:basedOn w:val="Domylnaczcionkaakapitu"/>
    <w:rsid w:val="0099746E"/>
  </w:style>
  <w:style w:type="character" w:customStyle="1" w:styleId="right">
    <w:name w:val="right"/>
    <w:basedOn w:val="Domylnaczcionkaakapitu"/>
    <w:rsid w:val="0099746E"/>
  </w:style>
  <w:style w:type="character" w:customStyle="1" w:styleId="has-pretty-child">
    <w:name w:val="has-pretty-child"/>
    <w:basedOn w:val="Domylnaczcionkaakapitu"/>
    <w:rsid w:val="004A0E75"/>
  </w:style>
  <w:style w:type="character" w:customStyle="1" w:styleId="Nagwek2Znak">
    <w:name w:val="Nagłówek 2 Znak"/>
    <w:basedOn w:val="Domylnaczcionkaakapitu"/>
    <w:link w:val="Nagwek2"/>
    <w:uiPriority w:val="9"/>
    <w:rsid w:val="00D04E2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EC6736"/>
    <w:pPr>
      <w:widowControl/>
      <w:suppressAutoHyphens w:val="0"/>
      <w:spacing w:before="100" w:beforeAutospacing="1" w:after="100" w:afterAutospacing="1"/>
    </w:pPr>
    <w:rPr>
      <w:rFonts w:eastAsia="Times New Roman"/>
      <w:kern w:val="0"/>
    </w:rPr>
  </w:style>
  <w:style w:type="paragraph" w:styleId="Bezodstpw">
    <w:name w:val="No Spacing"/>
    <w:uiPriority w:val="1"/>
    <w:qFormat/>
    <w:rsid w:val="00EC6736"/>
    <w:pPr>
      <w:widowControl w:val="0"/>
      <w:suppressAutoHyphens/>
      <w:spacing w:after="0" w:line="240" w:lineRule="auto"/>
    </w:pPr>
    <w:rPr>
      <w:rFonts w:ascii="Times New Roman" w:eastAsia="Lucida Sans Unicode" w:hAnsi="Times New Roman" w:cs="Times New Roman"/>
      <w:kern w:val="1"/>
      <w:sz w:val="24"/>
      <w:szCs w:val="24"/>
      <w:lang w:eastAsia="pl-PL"/>
    </w:rPr>
  </w:style>
  <w:style w:type="character" w:customStyle="1" w:styleId="Nagwek4Znak">
    <w:name w:val="Nagłówek 4 Znak"/>
    <w:basedOn w:val="Domylnaczcionkaakapitu"/>
    <w:link w:val="Nagwek4"/>
    <w:uiPriority w:val="9"/>
    <w:semiHidden/>
    <w:rsid w:val="00F22143"/>
    <w:rPr>
      <w:rFonts w:asciiTheme="majorHAnsi" w:eastAsiaTheme="majorEastAsia" w:hAnsiTheme="majorHAnsi" w:cstheme="majorBidi"/>
      <w:i/>
      <w:iCs/>
      <w:color w:val="2F5496" w:themeColor="accent1" w:themeShade="BF"/>
      <w:kern w:val="1"/>
      <w:sz w:val="24"/>
      <w:szCs w:val="24"/>
      <w:lang w:eastAsia="pl-PL"/>
    </w:rPr>
  </w:style>
  <w:style w:type="paragraph" w:styleId="Akapitzlist">
    <w:name w:val="List Paragraph"/>
    <w:aliases w:val="Dot pt,F5 List Paragraph,List Paragraph1,Recommendation,List Paragraph11,List Paragraph,A_wyliczenie,K-P_odwolanie,Akapit z listą5,maz_wyliczenie,opis dzialania,Tekst punktowanie,Normalny z listą nienumerowaną,K2 lista alfabetyczna,lp1,L1"/>
    <w:basedOn w:val="Normalny"/>
    <w:link w:val="AkapitzlistZnak"/>
    <w:uiPriority w:val="34"/>
    <w:qFormat/>
    <w:rsid w:val="00585970"/>
    <w:pPr>
      <w:ind w:left="708"/>
    </w:pPr>
  </w:style>
  <w:style w:type="character" w:customStyle="1" w:styleId="AkapitzlistZnak">
    <w:name w:val="Akapit z listą Znak"/>
    <w:aliases w:val="Dot pt Znak,F5 List Paragraph Znak,List Paragraph1 Znak,Recommendation Znak,List Paragraph11 Znak,List Paragraph Znak,A_wyliczenie Znak,K-P_odwolanie Znak,Akapit z listą5 Znak,maz_wyliczenie Znak,opis dzialania Znak,lp1 Znak,L1 Znak"/>
    <w:link w:val="Akapitzlist"/>
    <w:uiPriority w:val="34"/>
    <w:qFormat/>
    <w:locked/>
    <w:rsid w:val="00585970"/>
    <w:rPr>
      <w:rFonts w:ascii="Times New Roman" w:eastAsia="Lucida Sans Unicode" w:hAnsi="Times New Roman" w:cs="Times New Roman"/>
      <w:kern w:val="1"/>
      <w:sz w:val="24"/>
      <w:szCs w:val="24"/>
      <w:lang w:eastAsia="pl-PL"/>
    </w:rPr>
  </w:style>
  <w:style w:type="character" w:styleId="Pogrubienie">
    <w:name w:val="Strong"/>
    <w:uiPriority w:val="22"/>
    <w:qFormat/>
    <w:rsid w:val="00CC3C77"/>
    <w:rPr>
      <w:b/>
      <w:bCs/>
    </w:rPr>
  </w:style>
  <w:style w:type="character" w:customStyle="1" w:styleId="highlight">
    <w:name w:val="highlight"/>
    <w:basedOn w:val="Domylnaczcionkaakapitu"/>
    <w:rsid w:val="00CC3C77"/>
  </w:style>
  <w:style w:type="character" w:customStyle="1" w:styleId="UnresolvedMention">
    <w:name w:val="Unresolved Mention"/>
    <w:basedOn w:val="Domylnaczcionkaakapitu"/>
    <w:uiPriority w:val="99"/>
    <w:semiHidden/>
    <w:unhideWhenUsed/>
    <w:rsid w:val="005229AB"/>
    <w:rPr>
      <w:color w:val="605E5C"/>
      <w:shd w:val="clear" w:color="auto" w:fill="E1DFDD"/>
    </w:rPr>
  </w:style>
  <w:style w:type="character" w:customStyle="1" w:styleId="Nagwek1Znak">
    <w:name w:val="Nagłówek 1 Znak"/>
    <w:basedOn w:val="Domylnaczcionkaakapitu"/>
    <w:link w:val="Nagwek1"/>
    <w:uiPriority w:val="9"/>
    <w:rsid w:val="00DA3763"/>
    <w:rPr>
      <w:rFonts w:asciiTheme="majorHAnsi" w:eastAsiaTheme="majorEastAsia" w:hAnsiTheme="majorHAnsi" w:cstheme="majorBidi"/>
      <w:color w:val="2F5496" w:themeColor="accent1" w:themeShade="BF"/>
      <w:kern w:val="1"/>
      <w:sz w:val="32"/>
      <w:szCs w:val="32"/>
      <w:lang w:eastAsia="pl-PL"/>
    </w:rPr>
  </w:style>
  <w:style w:type="character" w:styleId="UyteHipercze">
    <w:name w:val="FollowedHyperlink"/>
    <w:basedOn w:val="Domylnaczcionkaakapitu"/>
    <w:uiPriority w:val="99"/>
    <w:semiHidden/>
    <w:unhideWhenUsed/>
    <w:rsid w:val="00177D22"/>
    <w:rPr>
      <w:color w:val="954F72" w:themeColor="followedHyperlink"/>
      <w:u w:val="single"/>
    </w:rPr>
  </w:style>
  <w:style w:type="character" w:customStyle="1" w:styleId="TekstpodstawowyZnak">
    <w:name w:val="Tekst podstawowy Znak"/>
    <w:basedOn w:val="Domylnaczcionkaakapitu"/>
    <w:link w:val="Tretekstu"/>
    <w:qFormat/>
    <w:rsid w:val="00553420"/>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53420"/>
    <w:pPr>
      <w:widowControl/>
      <w:suppressAutoHyphens w:val="0"/>
    </w:pPr>
    <w:rPr>
      <w:rFonts w:ascii="Tahoma" w:eastAsia="Times New Roman" w:hAnsi="Tahoma" w:cs="Tahoma"/>
      <w:b/>
      <w:bCs/>
      <w:kern w:val="0"/>
      <w:szCs w:val="20"/>
    </w:rPr>
  </w:style>
  <w:style w:type="paragraph" w:styleId="Tekstpodstawowy">
    <w:name w:val="Body Text"/>
    <w:basedOn w:val="Normalny"/>
    <w:link w:val="TekstpodstawowyZnak1"/>
    <w:rsid w:val="00553420"/>
    <w:pPr>
      <w:widowControl/>
      <w:suppressAutoHyphens w:val="0"/>
      <w:autoSpaceDE w:val="0"/>
      <w:autoSpaceDN w:val="0"/>
      <w:adjustRightInd w:val="0"/>
    </w:pPr>
    <w:rPr>
      <w:rFonts w:ascii="Tahoma" w:eastAsia="Times New Roman" w:hAnsi="Tahoma" w:cs="Tahoma"/>
      <w:b/>
      <w:bCs/>
      <w:kern w:val="0"/>
      <w:szCs w:val="20"/>
    </w:rPr>
  </w:style>
  <w:style w:type="character" w:customStyle="1" w:styleId="TekstpodstawowyZnak1">
    <w:name w:val="Tekst podstawowy Znak1"/>
    <w:basedOn w:val="Domylnaczcionkaakapitu"/>
    <w:link w:val="Tekstpodstawowy"/>
    <w:rsid w:val="00553420"/>
    <w:rPr>
      <w:rFonts w:ascii="Tahoma" w:eastAsia="Times New Roman" w:hAnsi="Tahoma" w:cs="Tahoma"/>
      <w:b/>
      <w:bCs/>
      <w:sz w:val="24"/>
      <w:szCs w:val="20"/>
      <w:lang w:eastAsia="pl-PL"/>
    </w:rPr>
  </w:style>
  <w:style w:type="paragraph" w:styleId="Nagwek">
    <w:name w:val="header"/>
    <w:basedOn w:val="Normalny"/>
    <w:link w:val="NagwekZnak"/>
    <w:uiPriority w:val="99"/>
    <w:unhideWhenUsed/>
    <w:rsid w:val="00FE53D4"/>
    <w:pPr>
      <w:tabs>
        <w:tab w:val="center" w:pos="4536"/>
        <w:tab w:val="right" w:pos="9072"/>
      </w:tabs>
    </w:pPr>
  </w:style>
  <w:style w:type="character" w:customStyle="1" w:styleId="NagwekZnak">
    <w:name w:val="Nagłówek Znak"/>
    <w:basedOn w:val="Domylnaczcionkaakapitu"/>
    <w:link w:val="Nagwek"/>
    <w:uiPriority w:val="99"/>
    <w:rsid w:val="00FE53D4"/>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FE53D4"/>
    <w:pPr>
      <w:tabs>
        <w:tab w:val="center" w:pos="4536"/>
        <w:tab w:val="right" w:pos="9072"/>
      </w:tabs>
    </w:pPr>
  </w:style>
  <w:style w:type="character" w:customStyle="1" w:styleId="StopkaZnak">
    <w:name w:val="Stopka Znak"/>
    <w:basedOn w:val="Domylnaczcionkaakapitu"/>
    <w:link w:val="Stopka"/>
    <w:uiPriority w:val="99"/>
    <w:rsid w:val="00FE53D4"/>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535C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C9F"/>
    <w:rPr>
      <w:rFonts w:ascii="Segoe UI" w:eastAsia="Lucida Sans Unicode" w:hAnsi="Segoe UI" w:cs="Segoe UI"/>
      <w:kern w:val="1"/>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207">
      <w:bodyDiv w:val="1"/>
      <w:marLeft w:val="0"/>
      <w:marRight w:val="0"/>
      <w:marTop w:val="0"/>
      <w:marBottom w:val="0"/>
      <w:divBdr>
        <w:top w:val="none" w:sz="0" w:space="0" w:color="auto"/>
        <w:left w:val="none" w:sz="0" w:space="0" w:color="auto"/>
        <w:bottom w:val="none" w:sz="0" w:space="0" w:color="auto"/>
        <w:right w:val="none" w:sz="0" w:space="0" w:color="auto"/>
      </w:divBdr>
    </w:div>
    <w:div w:id="107504513">
      <w:bodyDiv w:val="1"/>
      <w:marLeft w:val="0"/>
      <w:marRight w:val="0"/>
      <w:marTop w:val="0"/>
      <w:marBottom w:val="0"/>
      <w:divBdr>
        <w:top w:val="none" w:sz="0" w:space="0" w:color="auto"/>
        <w:left w:val="none" w:sz="0" w:space="0" w:color="auto"/>
        <w:bottom w:val="none" w:sz="0" w:space="0" w:color="auto"/>
        <w:right w:val="none" w:sz="0" w:space="0" w:color="auto"/>
      </w:divBdr>
      <w:divsChild>
        <w:div w:id="1496723049">
          <w:marLeft w:val="0"/>
          <w:marRight w:val="0"/>
          <w:marTop w:val="0"/>
          <w:marBottom w:val="0"/>
          <w:divBdr>
            <w:top w:val="none" w:sz="0" w:space="0" w:color="auto"/>
            <w:left w:val="none" w:sz="0" w:space="0" w:color="auto"/>
            <w:bottom w:val="none" w:sz="0" w:space="0" w:color="auto"/>
            <w:right w:val="none" w:sz="0" w:space="0" w:color="auto"/>
          </w:divBdr>
        </w:div>
      </w:divsChild>
    </w:div>
    <w:div w:id="441189200">
      <w:bodyDiv w:val="1"/>
      <w:marLeft w:val="0"/>
      <w:marRight w:val="0"/>
      <w:marTop w:val="0"/>
      <w:marBottom w:val="0"/>
      <w:divBdr>
        <w:top w:val="none" w:sz="0" w:space="0" w:color="auto"/>
        <w:left w:val="none" w:sz="0" w:space="0" w:color="auto"/>
        <w:bottom w:val="none" w:sz="0" w:space="0" w:color="auto"/>
        <w:right w:val="none" w:sz="0" w:space="0" w:color="auto"/>
      </w:divBdr>
    </w:div>
    <w:div w:id="773138932">
      <w:bodyDiv w:val="1"/>
      <w:marLeft w:val="0"/>
      <w:marRight w:val="0"/>
      <w:marTop w:val="0"/>
      <w:marBottom w:val="0"/>
      <w:divBdr>
        <w:top w:val="none" w:sz="0" w:space="0" w:color="auto"/>
        <w:left w:val="none" w:sz="0" w:space="0" w:color="auto"/>
        <w:bottom w:val="none" w:sz="0" w:space="0" w:color="auto"/>
        <w:right w:val="none" w:sz="0" w:space="0" w:color="auto"/>
      </w:divBdr>
    </w:div>
    <w:div w:id="882986953">
      <w:bodyDiv w:val="1"/>
      <w:marLeft w:val="0"/>
      <w:marRight w:val="0"/>
      <w:marTop w:val="0"/>
      <w:marBottom w:val="0"/>
      <w:divBdr>
        <w:top w:val="none" w:sz="0" w:space="0" w:color="auto"/>
        <w:left w:val="none" w:sz="0" w:space="0" w:color="auto"/>
        <w:bottom w:val="none" w:sz="0" w:space="0" w:color="auto"/>
        <w:right w:val="none" w:sz="0" w:space="0" w:color="auto"/>
      </w:divBdr>
    </w:div>
    <w:div w:id="951982383">
      <w:bodyDiv w:val="1"/>
      <w:marLeft w:val="0"/>
      <w:marRight w:val="0"/>
      <w:marTop w:val="0"/>
      <w:marBottom w:val="0"/>
      <w:divBdr>
        <w:top w:val="none" w:sz="0" w:space="0" w:color="auto"/>
        <w:left w:val="none" w:sz="0" w:space="0" w:color="auto"/>
        <w:bottom w:val="none" w:sz="0" w:space="0" w:color="auto"/>
        <w:right w:val="none" w:sz="0" w:space="0" w:color="auto"/>
      </w:divBdr>
    </w:div>
    <w:div w:id="973483050">
      <w:bodyDiv w:val="1"/>
      <w:marLeft w:val="0"/>
      <w:marRight w:val="0"/>
      <w:marTop w:val="0"/>
      <w:marBottom w:val="0"/>
      <w:divBdr>
        <w:top w:val="none" w:sz="0" w:space="0" w:color="auto"/>
        <w:left w:val="none" w:sz="0" w:space="0" w:color="auto"/>
        <w:bottom w:val="none" w:sz="0" w:space="0" w:color="auto"/>
        <w:right w:val="none" w:sz="0" w:space="0" w:color="auto"/>
      </w:divBdr>
    </w:div>
    <w:div w:id="1018122145">
      <w:bodyDiv w:val="1"/>
      <w:marLeft w:val="0"/>
      <w:marRight w:val="0"/>
      <w:marTop w:val="0"/>
      <w:marBottom w:val="0"/>
      <w:divBdr>
        <w:top w:val="none" w:sz="0" w:space="0" w:color="auto"/>
        <w:left w:val="none" w:sz="0" w:space="0" w:color="auto"/>
        <w:bottom w:val="none" w:sz="0" w:space="0" w:color="auto"/>
        <w:right w:val="none" w:sz="0" w:space="0" w:color="auto"/>
      </w:divBdr>
    </w:div>
    <w:div w:id="1184829396">
      <w:bodyDiv w:val="1"/>
      <w:marLeft w:val="0"/>
      <w:marRight w:val="0"/>
      <w:marTop w:val="0"/>
      <w:marBottom w:val="0"/>
      <w:divBdr>
        <w:top w:val="none" w:sz="0" w:space="0" w:color="auto"/>
        <w:left w:val="none" w:sz="0" w:space="0" w:color="auto"/>
        <w:bottom w:val="none" w:sz="0" w:space="0" w:color="auto"/>
        <w:right w:val="none" w:sz="0" w:space="0" w:color="auto"/>
      </w:divBdr>
    </w:div>
    <w:div w:id="1197309023">
      <w:bodyDiv w:val="1"/>
      <w:marLeft w:val="0"/>
      <w:marRight w:val="0"/>
      <w:marTop w:val="0"/>
      <w:marBottom w:val="0"/>
      <w:divBdr>
        <w:top w:val="none" w:sz="0" w:space="0" w:color="auto"/>
        <w:left w:val="none" w:sz="0" w:space="0" w:color="auto"/>
        <w:bottom w:val="none" w:sz="0" w:space="0" w:color="auto"/>
        <w:right w:val="none" w:sz="0" w:space="0" w:color="auto"/>
      </w:divBdr>
    </w:div>
    <w:div w:id="1502159103">
      <w:bodyDiv w:val="1"/>
      <w:marLeft w:val="0"/>
      <w:marRight w:val="0"/>
      <w:marTop w:val="0"/>
      <w:marBottom w:val="0"/>
      <w:divBdr>
        <w:top w:val="none" w:sz="0" w:space="0" w:color="auto"/>
        <w:left w:val="none" w:sz="0" w:space="0" w:color="auto"/>
        <w:bottom w:val="none" w:sz="0" w:space="0" w:color="auto"/>
        <w:right w:val="none" w:sz="0" w:space="0" w:color="auto"/>
      </w:divBdr>
    </w:div>
    <w:div w:id="1590113019">
      <w:bodyDiv w:val="1"/>
      <w:marLeft w:val="0"/>
      <w:marRight w:val="0"/>
      <w:marTop w:val="0"/>
      <w:marBottom w:val="0"/>
      <w:divBdr>
        <w:top w:val="none" w:sz="0" w:space="0" w:color="auto"/>
        <w:left w:val="none" w:sz="0" w:space="0" w:color="auto"/>
        <w:bottom w:val="none" w:sz="0" w:space="0" w:color="auto"/>
        <w:right w:val="none" w:sz="0" w:space="0" w:color="auto"/>
      </w:divBdr>
    </w:div>
    <w:div w:id="1601716043">
      <w:bodyDiv w:val="1"/>
      <w:marLeft w:val="0"/>
      <w:marRight w:val="0"/>
      <w:marTop w:val="0"/>
      <w:marBottom w:val="0"/>
      <w:divBdr>
        <w:top w:val="none" w:sz="0" w:space="0" w:color="auto"/>
        <w:left w:val="none" w:sz="0" w:space="0" w:color="auto"/>
        <w:bottom w:val="none" w:sz="0" w:space="0" w:color="auto"/>
        <w:right w:val="none" w:sz="0" w:space="0" w:color="auto"/>
      </w:divBdr>
    </w:div>
    <w:div w:id="1763909518">
      <w:bodyDiv w:val="1"/>
      <w:marLeft w:val="0"/>
      <w:marRight w:val="0"/>
      <w:marTop w:val="0"/>
      <w:marBottom w:val="0"/>
      <w:divBdr>
        <w:top w:val="none" w:sz="0" w:space="0" w:color="auto"/>
        <w:left w:val="none" w:sz="0" w:space="0" w:color="auto"/>
        <w:bottom w:val="none" w:sz="0" w:space="0" w:color="auto"/>
        <w:right w:val="none" w:sz="0" w:space="0" w:color="auto"/>
      </w:divBdr>
    </w:div>
    <w:div w:id="1870291422">
      <w:bodyDiv w:val="1"/>
      <w:marLeft w:val="0"/>
      <w:marRight w:val="0"/>
      <w:marTop w:val="0"/>
      <w:marBottom w:val="0"/>
      <w:divBdr>
        <w:top w:val="none" w:sz="0" w:space="0" w:color="auto"/>
        <w:left w:val="none" w:sz="0" w:space="0" w:color="auto"/>
        <w:bottom w:val="none" w:sz="0" w:space="0" w:color="auto"/>
        <w:right w:val="none" w:sz="0" w:space="0" w:color="auto"/>
      </w:divBdr>
    </w:div>
    <w:div w:id="18981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www.domani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deocardbenchmark.net/g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4642</Words>
  <Characters>27852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 | Urząd Gminy w Domanicach</dc:creator>
  <cp:keywords/>
  <dc:description/>
  <cp:lastModifiedBy>Marcin Rombel</cp:lastModifiedBy>
  <cp:revision>4</cp:revision>
  <cp:lastPrinted>2022-11-10T12:16:00Z</cp:lastPrinted>
  <dcterms:created xsi:type="dcterms:W3CDTF">2022-11-11T13:48:00Z</dcterms:created>
  <dcterms:modified xsi:type="dcterms:W3CDTF">2022-11-14T10:08:00Z</dcterms:modified>
</cp:coreProperties>
</file>